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4E" w:rsidRPr="00974468" w:rsidRDefault="008E454E">
      <w:pPr>
        <w:pStyle w:val="Kopfzeile"/>
        <w:outlineLvl w:val="0"/>
        <w:rPr>
          <w:rFonts w:cs="Arial"/>
          <w:b/>
          <w:sz w:val="96"/>
        </w:rPr>
      </w:pPr>
      <w:r w:rsidRPr="00974468">
        <w:rPr>
          <w:rFonts w:cs="Arial"/>
          <w:b/>
          <w:sz w:val="96"/>
          <w:bdr w:val="single" w:sz="12" w:space="0" w:color="auto"/>
        </w:rPr>
        <w:t> </w:t>
      </w:r>
      <w:proofErr w:type="spellStart"/>
      <w:r w:rsidRPr="00974468">
        <w:rPr>
          <w:rFonts w:cs="Arial"/>
          <w:b/>
          <w:sz w:val="96"/>
          <w:bdr w:val="single" w:sz="12" w:space="0" w:color="auto"/>
        </w:rPr>
        <w:t>VSt</w:t>
      </w:r>
      <w:proofErr w:type="spellEnd"/>
      <w:r w:rsidRPr="00974468">
        <w:rPr>
          <w:rFonts w:cs="Arial"/>
          <w:b/>
          <w:sz w:val="96"/>
          <w:bdr w:val="single" w:sz="12" w:space="0" w:color="auto"/>
        </w:rPr>
        <w:t> </w:t>
      </w:r>
    </w:p>
    <w:p w:rsidR="008E454E" w:rsidRPr="00974468" w:rsidRDefault="008E454E">
      <w:pPr>
        <w:pStyle w:val="Kopfzeile"/>
        <w:jc w:val="right"/>
        <w:rPr>
          <w:rFonts w:cs="Arial"/>
          <w:b/>
          <w:caps/>
          <w:sz w:val="28"/>
        </w:rPr>
      </w:pPr>
      <w:r w:rsidRPr="00974468">
        <w:rPr>
          <w:rFonts w:cs="Arial"/>
          <w:b/>
          <w:sz w:val="144"/>
        </w:rPr>
        <w:br w:type="column"/>
      </w:r>
      <w:r w:rsidRPr="00974468">
        <w:rPr>
          <w:rFonts w:cs="Arial"/>
          <w:b/>
          <w:caps/>
          <w:sz w:val="28"/>
        </w:rPr>
        <w:lastRenderedPageBreak/>
        <w:t>Verbindungsstelle der Bundesländer</w:t>
      </w:r>
    </w:p>
    <w:p w:rsidR="008E454E" w:rsidRPr="00974468" w:rsidRDefault="008E454E">
      <w:pPr>
        <w:pStyle w:val="Kopfzeile"/>
        <w:jc w:val="right"/>
        <w:rPr>
          <w:rFonts w:cs="Arial"/>
          <w:caps/>
        </w:rPr>
      </w:pPr>
      <w:r w:rsidRPr="00974468">
        <w:rPr>
          <w:rFonts w:cs="Arial"/>
          <w:caps/>
        </w:rPr>
        <w:t>beim Amt der NÖ Landesregierung</w:t>
      </w:r>
    </w:p>
    <w:p w:rsidR="008E454E" w:rsidRPr="00974468" w:rsidRDefault="008E454E">
      <w:pPr>
        <w:pStyle w:val="Kopfzeile"/>
        <w:jc w:val="right"/>
        <w:rPr>
          <w:rFonts w:cs="Arial"/>
          <w:sz w:val="22"/>
        </w:rPr>
      </w:pPr>
      <w:r w:rsidRPr="00974468">
        <w:rPr>
          <w:rFonts w:cs="Arial"/>
          <w:sz w:val="22"/>
        </w:rPr>
        <w:t>101</w:t>
      </w:r>
      <w:r w:rsidR="002F0826" w:rsidRPr="00974468">
        <w:rPr>
          <w:rFonts w:cs="Arial"/>
          <w:sz w:val="22"/>
        </w:rPr>
        <w:t>0</w:t>
      </w:r>
      <w:r w:rsidRPr="00974468">
        <w:rPr>
          <w:rFonts w:cs="Arial"/>
          <w:sz w:val="22"/>
        </w:rPr>
        <w:t xml:space="preserve"> Wien</w:t>
      </w:r>
      <w:r w:rsidR="00974468">
        <w:rPr>
          <w:rFonts w:cs="Arial"/>
          <w:sz w:val="22"/>
        </w:rPr>
        <w:t>   </w:t>
      </w:r>
      <w:r w:rsidRPr="00974468">
        <w:rPr>
          <w:rFonts w:cs="Arial"/>
          <w:sz w:val="22"/>
        </w:rPr>
        <w:t>Schenkenstraße 4</w:t>
      </w:r>
    </w:p>
    <w:p w:rsidR="008E454E" w:rsidRPr="00974468" w:rsidRDefault="008E454E">
      <w:pPr>
        <w:pStyle w:val="Kopfzeile"/>
        <w:jc w:val="right"/>
        <w:rPr>
          <w:rFonts w:cs="Arial"/>
          <w:sz w:val="20"/>
        </w:rPr>
      </w:pPr>
      <w:r w:rsidRPr="00974468">
        <w:rPr>
          <w:rFonts w:cs="Arial"/>
          <w:sz w:val="20"/>
        </w:rPr>
        <w:t>Telefon 01 535 37 61</w:t>
      </w:r>
      <w:r w:rsidR="00974468">
        <w:rPr>
          <w:rFonts w:cs="Arial"/>
          <w:sz w:val="20"/>
        </w:rPr>
        <w:t>   </w:t>
      </w:r>
      <w:r w:rsidRPr="00974468">
        <w:rPr>
          <w:rFonts w:cs="Arial"/>
          <w:sz w:val="20"/>
        </w:rPr>
        <w:t xml:space="preserve">Telefax 01 535 </w:t>
      </w:r>
      <w:r w:rsidR="00D8201E">
        <w:rPr>
          <w:rFonts w:cs="Arial"/>
          <w:sz w:val="20"/>
        </w:rPr>
        <w:t>37 61 29</w:t>
      </w:r>
      <w:r w:rsidR="00974468">
        <w:rPr>
          <w:rFonts w:cs="Arial"/>
          <w:sz w:val="20"/>
        </w:rPr>
        <w:t>   </w:t>
      </w:r>
      <w:r w:rsidR="002F0826" w:rsidRPr="00974468">
        <w:rPr>
          <w:rFonts w:cs="Arial"/>
          <w:sz w:val="20"/>
        </w:rPr>
        <w:t>E-</w:t>
      </w:r>
      <w:r w:rsidRPr="00974468">
        <w:rPr>
          <w:rFonts w:cs="Arial"/>
          <w:sz w:val="20"/>
        </w:rPr>
        <w:t xml:space="preserve">Mail </w:t>
      </w:r>
      <w:r w:rsidR="002F0826" w:rsidRPr="00974468">
        <w:rPr>
          <w:rFonts w:cs="Arial"/>
          <w:sz w:val="20"/>
        </w:rPr>
        <w:t>v</w:t>
      </w:r>
      <w:r w:rsidRPr="00974468">
        <w:rPr>
          <w:rFonts w:cs="Arial"/>
          <w:sz w:val="20"/>
        </w:rPr>
        <w:t>st@vst.gv.at</w:t>
      </w:r>
    </w:p>
    <w:p w:rsidR="008E454E" w:rsidRPr="00974468" w:rsidRDefault="008E454E">
      <w:pPr>
        <w:pStyle w:val="Kopfzeile"/>
        <w:rPr>
          <w:rFonts w:cs="Arial"/>
          <w:b/>
          <w:caps/>
          <w:sz w:val="28"/>
        </w:rPr>
        <w:sectPr w:rsidR="008E454E" w:rsidRPr="00974468">
          <w:headerReference w:type="default" r:id="rId7"/>
          <w:pgSz w:w="11907" w:h="16840" w:code="9"/>
          <w:pgMar w:top="851" w:right="1418" w:bottom="1418" w:left="1418" w:header="720" w:footer="720" w:gutter="0"/>
          <w:cols w:num="2" w:space="113" w:equalWidth="0">
            <w:col w:w="2552" w:space="113"/>
            <w:col w:w="6406"/>
          </w:cols>
          <w:titlePg/>
        </w:sectPr>
      </w:pPr>
    </w:p>
    <w:p w:rsidR="008E454E" w:rsidRPr="00974468" w:rsidRDefault="008E454E">
      <w:pPr>
        <w:pStyle w:val="Kopfzeile"/>
        <w:tabs>
          <w:tab w:val="clear" w:pos="4536"/>
          <w:tab w:val="clear" w:pos="9072"/>
        </w:tabs>
        <w:rPr>
          <w:rFonts w:cs="Arial"/>
        </w:rPr>
      </w:pPr>
    </w:p>
    <w:p w:rsidR="008E454E" w:rsidRPr="00974468" w:rsidRDefault="008E454E" w:rsidP="009F28BD">
      <w:pPr>
        <w:tabs>
          <w:tab w:val="left" w:pos="1418"/>
          <w:tab w:val="right" w:pos="9072"/>
        </w:tabs>
        <w:spacing w:line="240" w:lineRule="auto"/>
        <w:rPr>
          <w:rFonts w:cs="Arial"/>
        </w:rPr>
      </w:pPr>
      <w:r w:rsidRPr="00974468">
        <w:rPr>
          <w:rFonts w:cs="Arial"/>
          <w:sz w:val="20"/>
        </w:rPr>
        <w:t>Kennzeichen</w:t>
      </w:r>
      <w:r w:rsidRPr="001D6AA1">
        <w:rPr>
          <w:rFonts w:cs="Arial"/>
          <w:szCs w:val="24"/>
        </w:rPr>
        <w:tab/>
      </w:r>
      <w:r w:rsidRPr="001D6AA1">
        <w:rPr>
          <w:rFonts w:cs="Arial"/>
          <w:b/>
          <w:szCs w:val="24"/>
        </w:rPr>
        <w:t>VSt-</w:t>
      </w:r>
      <w:r w:rsidR="0087354C">
        <w:rPr>
          <w:rFonts w:cs="Arial"/>
          <w:b/>
          <w:szCs w:val="24"/>
        </w:rPr>
        <w:t>1712/</w:t>
      </w:r>
      <w:r w:rsidR="0073734E">
        <w:rPr>
          <w:rFonts w:cs="Arial"/>
          <w:b/>
          <w:szCs w:val="24"/>
        </w:rPr>
        <w:t>497</w:t>
      </w:r>
      <w:r w:rsidRPr="001D6AA1">
        <w:rPr>
          <w:rFonts w:cs="Arial"/>
          <w:b/>
          <w:szCs w:val="24"/>
        </w:rPr>
        <w:tab/>
      </w:r>
      <w:r w:rsidR="000B70D1" w:rsidRPr="001D6AA1">
        <w:rPr>
          <w:rFonts w:cs="Arial"/>
          <w:b/>
          <w:szCs w:val="24"/>
        </w:rPr>
        <w:t>E-Mail</w:t>
      </w:r>
    </w:p>
    <w:p w:rsidR="008E454E" w:rsidRPr="001D6AA1" w:rsidRDefault="008E454E" w:rsidP="009F28BD">
      <w:pPr>
        <w:tabs>
          <w:tab w:val="left" w:pos="1418"/>
          <w:tab w:val="right" w:pos="9072"/>
        </w:tabs>
        <w:spacing w:line="240" w:lineRule="auto"/>
        <w:rPr>
          <w:rFonts w:cs="Arial"/>
          <w:szCs w:val="24"/>
        </w:rPr>
      </w:pPr>
      <w:r w:rsidRPr="00974468">
        <w:rPr>
          <w:rFonts w:cs="Arial"/>
          <w:sz w:val="20"/>
        </w:rPr>
        <w:t>Datum</w:t>
      </w:r>
      <w:r w:rsidRPr="001D6AA1">
        <w:rPr>
          <w:rFonts w:cs="Arial"/>
          <w:szCs w:val="24"/>
        </w:rPr>
        <w:tab/>
      </w:r>
      <w:r w:rsidR="002337DF">
        <w:rPr>
          <w:rFonts w:cs="Arial"/>
          <w:szCs w:val="24"/>
        </w:rPr>
        <w:t>12. Februar 2014</w:t>
      </w:r>
    </w:p>
    <w:p w:rsidR="008E454E" w:rsidRPr="00974468" w:rsidRDefault="008E454E" w:rsidP="009F28BD">
      <w:pPr>
        <w:tabs>
          <w:tab w:val="left" w:pos="1418"/>
          <w:tab w:val="right" w:pos="9072"/>
        </w:tabs>
        <w:spacing w:line="240" w:lineRule="auto"/>
        <w:rPr>
          <w:rFonts w:cs="Arial"/>
        </w:rPr>
      </w:pPr>
      <w:r w:rsidRPr="00974468">
        <w:rPr>
          <w:rFonts w:cs="Arial"/>
          <w:sz w:val="20"/>
        </w:rPr>
        <w:t>Bearbeiter</w:t>
      </w:r>
      <w:r w:rsidRPr="001D6AA1">
        <w:rPr>
          <w:rFonts w:cs="Arial"/>
          <w:szCs w:val="24"/>
        </w:rPr>
        <w:tab/>
      </w:r>
      <w:r w:rsidR="00A26B6F">
        <w:rPr>
          <w:rFonts w:cs="Arial"/>
          <w:szCs w:val="24"/>
        </w:rPr>
        <w:t>Wolfgang Müller</w:t>
      </w:r>
    </w:p>
    <w:p w:rsidR="008E454E" w:rsidRPr="00974468" w:rsidRDefault="008E454E" w:rsidP="009F28BD">
      <w:pPr>
        <w:tabs>
          <w:tab w:val="left" w:pos="1418"/>
          <w:tab w:val="left" w:pos="3119"/>
          <w:tab w:val="left" w:pos="5670"/>
          <w:tab w:val="right" w:pos="9072"/>
        </w:tabs>
        <w:spacing w:line="240" w:lineRule="auto"/>
        <w:rPr>
          <w:rFonts w:cs="Arial"/>
        </w:rPr>
      </w:pPr>
      <w:r w:rsidRPr="00974468">
        <w:rPr>
          <w:rFonts w:cs="Arial"/>
          <w:sz w:val="20"/>
        </w:rPr>
        <w:t>Durchwahl</w:t>
      </w:r>
      <w:r w:rsidRPr="001D6AA1">
        <w:rPr>
          <w:rFonts w:cs="Arial"/>
          <w:szCs w:val="24"/>
        </w:rPr>
        <w:tab/>
      </w:r>
      <w:r w:rsidR="00A26B6F">
        <w:rPr>
          <w:rFonts w:cs="Arial"/>
          <w:szCs w:val="24"/>
        </w:rPr>
        <w:t>13</w:t>
      </w:r>
    </w:p>
    <w:p w:rsidR="00A26B6F" w:rsidRPr="00974468" w:rsidRDefault="00A26B6F">
      <w:pPr>
        <w:spacing w:line="240" w:lineRule="auto"/>
        <w:rPr>
          <w:rFonts w:cs="Arial"/>
        </w:rPr>
      </w:pPr>
    </w:p>
    <w:p w:rsidR="008E454E" w:rsidRPr="00974468" w:rsidRDefault="008E454E">
      <w:pPr>
        <w:spacing w:line="240" w:lineRule="auto"/>
        <w:outlineLvl w:val="0"/>
        <w:rPr>
          <w:rFonts w:cs="Arial"/>
          <w:sz w:val="20"/>
        </w:rPr>
      </w:pPr>
      <w:r w:rsidRPr="00974468">
        <w:rPr>
          <w:rFonts w:cs="Arial"/>
          <w:sz w:val="20"/>
        </w:rPr>
        <w:t>Betrifft</w:t>
      </w:r>
    </w:p>
    <w:p w:rsidR="008E454E" w:rsidRDefault="002337DF">
      <w:pPr>
        <w:pStyle w:val="Kopfzeile"/>
        <w:tabs>
          <w:tab w:val="clear" w:pos="4536"/>
          <w:tab w:val="clear" w:pos="9072"/>
        </w:tabs>
        <w:rPr>
          <w:rFonts w:cs="Arial"/>
        </w:rPr>
      </w:pPr>
      <w:r>
        <w:rPr>
          <w:rFonts w:cs="Arial"/>
        </w:rPr>
        <w:t>E-</w:t>
      </w:r>
      <w:proofErr w:type="spellStart"/>
      <w:r>
        <w:rPr>
          <w:rFonts w:cs="Arial"/>
        </w:rPr>
        <w:t>Government</w:t>
      </w:r>
      <w:proofErr w:type="spellEnd"/>
      <w:r>
        <w:rPr>
          <w:rFonts w:cs="Arial"/>
        </w:rPr>
        <w:t>;</w:t>
      </w:r>
    </w:p>
    <w:p w:rsidR="002337DF" w:rsidRDefault="002337DF">
      <w:pPr>
        <w:pStyle w:val="Kopfzeile"/>
        <w:tabs>
          <w:tab w:val="clear" w:pos="4536"/>
          <w:tab w:val="clear" w:pos="9072"/>
        </w:tabs>
        <w:rPr>
          <w:rFonts w:ascii="Arial,Bold" w:hAnsi="Arial,Bold" w:cs="Arial,Bold"/>
          <w:bCs/>
          <w:szCs w:val="24"/>
          <w:lang w:val="de-AT" w:eastAsia="de-AT"/>
        </w:rPr>
      </w:pPr>
      <w:proofErr w:type="spellStart"/>
      <w:r w:rsidRPr="002337DF">
        <w:rPr>
          <w:rFonts w:ascii="Arial,Bold" w:hAnsi="Arial,Bold" w:cs="Arial,Bold"/>
          <w:bCs/>
          <w:szCs w:val="24"/>
          <w:lang w:val="de-AT" w:eastAsia="de-AT"/>
        </w:rPr>
        <w:t>Cooperation</w:t>
      </w:r>
      <w:proofErr w:type="spellEnd"/>
      <w:r w:rsidRPr="002337DF">
        <w:rPr>
          <w:rFonts w:ascii="Arial,Bold" w:hAnsi="Arial,Bold" w:cs="Arial,Bold"/>
          <w:bCs/>
          <w:szCs w:val="24"/>
          <w:lang w:val="de-AT" w:eastAsia="de-AT"/>
        </w:rPr>
        <w:t xml:space="preserve"> Open </w:t>
      </w:r>
      <w:proofErr w:type="spellStart"/>
      <w:r w:rsidRPr="002337DF">
        <w:rPr>
          <w:rFonts w:ascii="Arial,Bold" w:hAnsi="Arial,Bold" w:cs="Arial,Bold"/>
          <w:bCs/>
          <w:szCs w:val="24"/>
          <w:lang w:val="de-AT" w:eastAsia="de-AT"/>
        </w:rPr>
        <w:t>Government</w:t>
      </w:r>
      <w:proofErr w:type="spellEnd"/>
      <w:r w:rsidRPr="002337DF">
        <w:rPr>
          <w:rFonts w:ascii="Arial,Bold" w:hAnsi="Arial,Bold" w:cs="Arial,Bold"/>
          <w:bCs/>
          <w:szCs w:val="24"/>
          <w:lang w:val="de-AT" w:eastAsia="de-AT"/>
        </w:rPr>
        <w:t xml:space="preserve"> Data</w:t>
      </w:r>
      <w:r>
        <w:rPr>
          <w:rFonts w:ascii="Arial,Bold" w:hAnsi="Arial,Bold" w:cs="Arial,Bold"/>
          <w:bCs/>
          <w:szCs w:val="24"/>
          <w:lang w:val="de-AT" w:eastAsia="de-AT"/>
        </w:rPr>
        <w:t xml:space="preserve"> -</w:t>
      </w:r>
      <w:r w:rsidRPr="002337DF">
        <w:rPr>
          <w:rFonts w:ascii="Arial,Bold" w:hAnsi="Arial,Bold" w:cs="Arial,Bold"/>
          <w:bCs/>
          <w:szCs w:val="24"/>
          <w:lang w:val="de-AT" w:eastAsia="de-AT"/>
        </w:rPr>
        <w:t xml:space="preserve"> OGD Österreich</w:t>
      </w:r>
      <w:r>
        <w:rPr>
          <w:rFonts w:ascii="Arial,Bold" w:hAnsi="Arial,Bold" w:cs="Arial,Bold"/>
          <w:bCs/>
          <w:szCs w:val="24"/>
          <w:lang w:val="de-AT" w:eastAsia="de-AT"/>
        </w:rPr>
        <w:t>;</w:t>
      </w:r>
    </w:p>
    <w:p w:rsidR="002337DF" w:rsidRPr="002337DF" w:rsidRDefault="002337DF" w:rsidP="002337DF">
      <w:pPr>
        <w:autoSpaceDE w:val="0"/>
        <w:autoSpaceDN w:val="0"/>
        <w:adjustRightInd w:val="0"/>
        <w:spacing w:line="240" w:lineRule="auto"/>
        <w:rPr>
          <w:rFonts w:ascii="Arial,Bold" w:hAnsi="Arial,Bold" w:cs="Arial,Bold"/>
          <w:bCs/>
          <w:szCs w:val="24"/>
          <w:lang w:val="de-AT" w:eastAsia="de-AT"/>
        </w:rPr>
      </w:pPr>
      <w:r w:rsidRPr="002337DF">
        <w:rPr>
          <w:rFonts w:ascii="Arial,Bold" w:hAnsi="Arial,Bold" w:cs="Arial,Bold"/>
          <w:bCs/>
          <w:szCs w:val="24"/>
          <w:lang w:val="de-AT" w:eastAsia="de-AT"/>
        </w:rPr>
        <w:t xml:space="preserve">- OGD 1.1.0 / Framework </w:t>
      </w:r>
      <w:proofErr w:type="spellStart"/>
      <w:r w:rsidRPr="002337DF">
        <w:rPr>
          <w:rFonts w:ascii="Arial,Bold" w:hAnsi="Arial,Bold" w:cs="Arial,Bold"/>
          <w:bCs/>
          <w:szCs w:val="24"/>
          <w:lang w:val="de-AT" w:eastAsia="de-AT"/>
        </w:rPr>
        <w:t>for</w:t>
      </w:r>
      <w:proofErr w:type="spellEnd"/>
      <w:r w:rsidRPr="002337DF">
        <w:rPr>
          <w:rFonts w:ascii="Arial,Bold" w:hAnsi="Arial,Bold" w:cs="Arial,Bold"/>
          <w:bCs/>
          <w:szCs w:val="24"/>
          <w:lang w:val="de-AT" w:eastAsia="de-AT"/>
        </w:rPr>
        <w:t xml:space="preserve"> Open </w:t>
      </w:r>
      <w:proofErr w:type="spellStart"/>
      <w:r w:rsidRPr="002337DF">
        <w:rPr>
          <w:rFonts w:ascii="Arial,Bold" w:hAnsi="Arial,Bold" w:cs="Arial,Bold"/>
          <w:bCs/>
          <w:szCs w:val="24"/>
          <w:lang w:val="de-AT" w:eastAsia="de-AT"/>
        </w:rPr>
        <w:t>Government</w:t>
      </w:r>
      <w:proofErr w:type="spellEnd"/>
      <w:r w:rsidRPr="002337DF">
        <w:rPr>
          <w:rFonts w:ascii="Arial,Bold" w:hAnsi="Arial,Bold" w:cs="Arial,Bold"/>
          <w:bCs/>
          <w:szCs w:val="24"/>
          <w:lang w:val="de-AT" w:eastAsia="de-AT"/>
        </w:rPr>
        <w:t xml:space="preserve"> Data </w:t>
      </w:r>
      <w:proofErr w:type="spellStart"/>
      <w:r w:rsidRPr="002337DF">
        <w:rPr>
          <w:rFonts w:ascii="Arial,Bold" w:hAnsi="Arial,Bold" w:cs="Arial,Bold"/>
          <w:bCs/>
          <w:szCs w:val="24"/>
          <w:lang w:val="de-AT" w:eastAsia="de-AT"/>
        </w:rPr>
        <w:t>Platforms</w:t>
      </w:r>
      <w:proofErr w:type="spellEnd"/>
      <w:r w:rsidRPr="002337DF">
        <w:rPr>
          <w:rFonts w:ascii="Arial,Bold" w:hAnsi="Arial,Bold" w:cs="Arial,Bold"/>
          <w:bCs/>
          <w:szCs w:val="24"/>
          <w:lang w:val="de-AT" w:eastAsia="de-AT"/>
        </w:rPr>
        <w:t xml:space="preserve"> (englisch)</w:t>
      </w:r>
    </w:p>
    <w:p w:rsidR="002337DF" w:rsidRPr="002337DF" w:rsidRDefault="002337DF" w:rsidP="002337DF">
      <w:pPr>
        <w:autoSpaceDE w:val="0"/>
        <w:autoSpaceDN w:val="0"/>
        <w:adjustRightInd w:val="0"/>
        <w:spacing w:line="240" w:lineRule="auto"/>
        <w:rPr>
          <w:rFonts w:ascii="Arial,Bold" w:hAnsi="Arial,Bold" w:cs="Arial,Bold"/>
          <w:bCs/>
          <w:szCs w:val="24"/>
          <w:lang w:val="de-AT" w:eastAsia="de-AT"/>
        </w:rPr>
      </w:pPr>
      <w:r w:rsidRPr="002337DF">
        <w:rPr>
          <w:rFonts w:ascii="Arial,Bold" w:hAnsi="Arial,Bold" w:cs="Arial,Bold"/>
          <w:bCs/>
          <w:szCs w:val="24"/>
          <w:lang w:val="de-AT" w:eastAsia="de-AT"/>
        </w:rPr>
        <w:t>- OGD Metadaten 2.2 (deutsch und englisch)</w:t>
      </w:r>
    </w:p>
    <w:p w:rsidR="002337DF" w:rsidRPr="002337DF" w:rsidRDefault="002337DF" w:rsidP="002337DF">
      <w:pPr>
        <w:pStyle w:val="Kopfzeile"/>
        <w:tabs>
          <w:tab w:val="clear" w:pos="4536"/>
          <w:tab w:val="clear" w:pos="9072"/>
        </w:tabs>
        <w:rPr>
          <w:rFonts w:cs="Arial"/>
        </w:rPr>
      </w:pPr>
      <w:r w:rsidRPr="002337DF">
        <w:rPr>
          <w:rFonts w:ascii="Arial,Bold" w:hAnsi="Arial,Bold" w:cs="Arial,Bold"/>
          <w:bCs/>
          <w:szCs w:val="24"/>
          <w:lang w:val="de-AT" w:eastAsia="de-AT"/>
        </w:rPr>
        <w:t xml:space="preserve">- Open </w:t>
      </w:r>
      <w:proofErr w:type="spellStart"/>
      <w:r w:rsidRPr="002337DF">
        <w:rPr>
          <w:rFonts w:ascii="Arial,Bold" w:hAnsi="Arial,Bold" w:cs="Arial,Bold"/>
          <w:bCs/>
          <w:szCs w:val="24"/>
          <w:lang w:val="de-AT" w:eastAsia="de-AT"/>
        </w:rPr>
        <w:t>Government</w:t>
      </w:r>
      <w:proofErr w:type="spellEnd"/>
      <w:r w:rsidRPr="002337DF">
        <w:rPr>
          <w:rFonts w:ascii="Arial,Bold" w:hAnsi="Arial,Bold" w:cs="Arial,Bold"/>
          <w:bCs/>
          <w:szCs w:val="24"/>
          <w:lang w:val="de-AT" w:eastAsia="de-AT"/>
        </w:rPr>
        <w:t xml:space="preserve"> </w:t>
      </w:r>
      <w:proofErr w:type="spellStart"/>
      <w:r w:rsidRPr="002337DF">
        <w:rPr>
          <w:rFonts w:ascii="Arial,Bold" w:hAnsi="Arial,Bold" w:cs="Arial,Bold"/>
          <w:bCs/>
          <w:szCs w:val="24"/>
          <w:lang w:val="de-AT" w:eastAsia="de-AT"/>
        </w:rPr>
        <w:t>Documents</w:t>
      </w:r>
      <w:proofErr w:type="spellEnd"/>
      <w:r w:rsidRPr="002337DF">
        <w:rPr>
          <w:rFonts w:ascii="Arial,Bold" w:hAnsi="Arial,Bold" w:cs="Arial,Bold"/>
          <w:bCs/>
          <w:szCs w:val="24"/>
          <w:lang w:val="de-AT" w:eastAsia="de-AT"/>
        </w:rPr>
        <w:t xml:space="preserve"> 1.0</w:t>
      </w:r>
    </w:p>
    <w:p w:rsidR="00940015" w:rsidRDefault="002337DF">
      <w:pPr>
        <w:pStyle w:val="Kopfzeile"/>
        <w:tabs>
          <w:tab w:val="clear" w:pos="4536"/>
          <w:tab w:val="clear" w:pos="9072"/>
        </w:tabs>
        <w:rPr>
          <w:rFonts w:cs="Arial"/>
        </w:rPr>
      </w:pPr>
      <w:r>
        <w:rPr>
          <w:rFonts w:cs="Arial"/>
        </w:rPr>
        <w:t>White Paper</w:t>
      </w:r>
    </w:p>
    <w:p w:rsidR="002337DF" w:rsidRDefault="002337DF">
      <w:pPr>
        <w:pStyle w:val="Kopfzeile"/>
        <w:tabs>
          <w:tab w:val="clear" w:pos="4536"/>
          <w:tab w:val="clear" w:pos="9072"/>
        </w:tabs>
        <w:rPr>
          <w:rFonts w:cs="Arial"/>
        </w:rPr>
      </w:pPr>
    </w:p>
    <w:p w:rsidR="00AB5E0C" w:rsidRPr="00974468" w:rsidRDefault="00AB5E0C">
      <w:pPr>
        <w:pStyle w:val="Kopfzeile"/>
        <w:tabs>
          <w:tab w:val="clear" w:pos="4536"/>
          <w:tab w:val="clear" w:pos="9072"/>
        </w:tabs>
        <w:rPr>
          <w:rFonts w:cs="Arial"/>
        </w:rPr>
      </w:pPr>
    </w:p>
    <w:p w:rsidR="008E454E" w:rsidRPr="00974468" w:rsidRDefault="008E454E">
      <w:pPr>
        <w:spacing w:line="240" w:lineRule="auto"/>
        <w:outlineLvl w:val="0"/>
        <w:rPr>
          <w:rFonts w:cs="Arial"/>
        </w:rPr>
      </w:pPr>
      <w:r w:rsidRPr="00974468">
        <w:rPr>
          <w:rFonts w:cs="Arial"/>
        </w:rPr>
        <w:t>Beilage</w:t>
      </w:r>
    </w:p>
    <w:p w:rsidR="00940015" w:rsidRDefault="00940015">
      <w:pPr>
        <w:spacing w:line="240" w:lineRule="auto"/>
        <w:rPr>
          <w:rFonts w:cs="Arial"/>
        </w:rPr>
      </w:pPr>
    </w:p>
    <w:p w:rsidR="00AB5E0C" w:rsidRPr="00974468" w:rsidRDefault="00AB5E0C">
      <w:pPr>
        <w:spacing w:line="240" w:lineRule="auto"/>
        <w:rPr>
          <w:rFonts w:cs="Arial"/>
        </w:rPr>
      </w:pPr>
    </w:p>
    <w:p w:rsidR="008E454E" w:rsidRPr="00974468" w:rsidRDefault="008E454E">
      <w:pPr>
        <w:tabs>
          <w:tab w:val="left" w:pos="2694"/>
        </w:tabs>
        <w:spacing w:line="240" w:lineRule="auto"/>
        <w:outlineLvl w:val="0"/>
        <w:rPr>
          <w:rFonts w:cs="Arial"/>
        </w:rPr>
      </w:pPr>
      <w:r w:rsidRPr="00974468">
        <w:rPr>
          <w:rFonts w:cs="Arial"/>
        </w:rPr>
        <w:t>An den</w:t>
      </w:r>
    </w:p>
    <w:p w:rsidR="008E454E" w:rsidRPr="00974468" w:rsidRDefault="008E454E">
      <w:pPr>
        <w:tabs>
          <w:tab w:val="left" w:pos="2694"/>
        </w:tabs>
        <w:spacing w:line="240" w:lineRule="auto"/>
        <w:rPr>
          <w:rFonts w:cs="Arial"/>
        </w:rPr>
      </w:pPr>
      <w:r w:rsidRPr="00974468">
        <w:rPr>
          <w:rFonts w:cs="Arial"/>
        </w:rPr>
        <w:t>Herrn Landesamtsdirektor</w:t>
      </w:r>
    </w:p>
    <w:p w:rsidR="008E454E" w:rsidRPr="00974468" w:rsidRDefault="008E454E">
      <w:pPr>
        <w:tabs>
          <w:tab w:val="left" w:pos="2694"/>
        </w:tabs>
        <w:spacing w:line="240" w:lineRule="auto"/>
        <w:rPr>
          <w:rFonts w:cs="Arial"/>
        </w:rPr>
      </w:pPr>
      <w:r w:rsidRPr="00974468">
        <w:rPr>
          <w:rFonts w:cs="Arial"/>
        </w:rPr>
        <w:t>von</w:t>
      </w:r>
    </w:p>
    <w:p w:rsidR="008E454E" w:rsidRPr="00974468" w:rsidRDefault="008E454E">
      <w:pPr>
        <w:tabs>
          <w:tab w:val="left" w:pos="2694"/>
        </w:tabs>
        <w:spacing w:line="240" w:lineRule="auto"/>
        <w:rPr>
          <w:rFonts w:cs="Arial"/>
        </w:rPr>
      </w:pPr>
      <w:r w:rsidRPr="00974468">
        <w:rPr>
          <w:rFonts w:cs="Arial"/>
        </w:rPr>
        <w:t>Burgenland</w:t>
      </w:r>
    </w:p>
    <w:p w:rsidR="008E454E" w:rsidRPr="00974468" w:rsidRDefault="008E454E">
      <w:pPr>
        <w:tabs>
          <w:tab w:val="left" w:pos="2694"/>
        </w:tabs>
        <w:spacing w:line="240" w:lineRule="auto"/>
        <w:rPr>
          <w:rFonts w:cs="Arial"/>
        </w:rPr>
      </w:pPr>
      <w:r w:rsidRPr="00974468">
        <w:rPr>
          <w:rFonts w:cs="Arial"/>
        </w:rPr>
        <w:t>Kärnten</w:t>
      </w:r>
    </w:p>
    <w:p w:rsidR="008E454E" w:rsidRPr="00974468" w:rsidRDefault="008E454E">
      <w:pPr>
        <w:tabs>
          <w:tab w:val="left" w:pos="2694"/>
        </w:tabs>
        <w:spacing w:line="240" w:lineRule="auto"/>
        <w:rPr>
          <w:rFonts w:cs="Arial"/>
        </w:rPr>
      </w:pPr>
      <w:r w:rsidRPr="00974468">
        <w:rPr>
          <w:rFonts w:cs="Arial"/>
        </w:rPr>
        <w:t>Niederösterreich</w:t>
      </w:r>
    </w:p>
    <w:p w:rsidR="008E454E" w:rsidRPr="00974468" w:rsidRDefault="008E454E">
      <w:pPr>
        <w:tabs>
          <w:tab w:val="left" w:pos="2694"/>
        </w:tabs>
        <w:spacing w:line="240" w:lineRule="auto"/>
        <w:rPr>
          <w:rFonts w:cs="Arial"/>
        </w:rPr>
      </w:pPr>
      <w:r w:rsidRPr="00974468">
        <w:rPr>
          <w:rFonts w:cs="Arial"/>
        </w:rPr>
        <w:t>Oberösterreich</w:t>
      </w:r>
    </w:p>
    <w:p w:rsidR="008E454E" w:rsidRPr="00974468" w:rsidRDefault="008E454E">
      <w:pPr>
        <w:tabs>
          <w:tab w:val="left" w:pos="2694"/>
        </w:tabs>
        <w:spacing w:line="240" w:lineRule="auto"/>
        <w:rPr>
          <w:rFonts w:cs="Arial"/>
        </w:rPr>
      </w:pPr>
      <w:r w:rsidRPr="00974468">
        <w:rPr>
          <w:rFonts w:cs="Arial"/>
        </w:rPr>
        <w:t>Salzburg</w:t>
      </w:r>
    </w:p>
    <w:p w:rsidR="008E454E" w:rsidRPr="00974468" w:rsidRDefault="008E454E">
      <w:pPr>
        <w:tabs>
          <w:tab w:val="left" w:pos="2694"/>
        </w:tabs>
        <w:spacing w:line="240" w:lineRule="auto"/>
        <w:rPr>
          <w:rFonts w:cs="Arial"/>
        </w:rPr>
      </w:pPr>
      <w:r w:rsidRPr="00974468">
        <w:rPr>
          <w:rFonts w:cs="Arial"/>
        </w:rPr>
        <w:t>Steiermark</w:t>
      </w:r>
    </w:p>
    <w:p w:rsidR="008E454E" w:rsidRPr="00974468" w:rsidRDefault="008E454E">
      <w:pPr>
        <w:tabs>
          <w:tab w:val="left" w:pos="2694"/>
        </w:tabs>
        <w:spacing w:line="240" w:lineRule="auto"/>
        <w:rPr>
          <w:rFonts w:cs="Arial"/>
        </w:rPr>
      </w:pPr>
      <w:r w:rsidRPr="00974468">
        <w:rPr>
          <w:rFonts w:cs="Arial"/>
        </w:rPr>
        <w:t>Tirol</w:t>
      </w:r>
    </w:p>
    <w:p w:rsidR="008E454E" w:rsidRPr="00974468" w:rsidRDefault="008E454E">
      <w:pPr>
        <w:tabs>
          <w:tab w:val="left" w:pos="2694"/>
        </w:tabs>
        <w:spacing w:line="240" w:lineRule="auto"/>
        <w:rPr>
          <w:rFonts w:cs="Arial"/>
        </w:rPr>
      </w:pPr>
      <w:r w:rsidRPr="00974468">
        <w:rPr>
          <w:rFonts w:cs="Arial"/>
        </w:rPr>
        <w:t>Vorarlberg</w:t>
      </w:r>
    </w:p>
    <w:p w:rsidR="008E454E" w:rsidRPr="00A26B6F" w:rsidRDefault="008E454E" w:rsidP="00A26B6F">
      <w:pPr>
        <w:tabs>
          <w:tab w:val="left" w:pos="2694"/>
        </w:tabs>
        <w:spacing w:line="240" w:lineRule="auto"/>
        <w:rPr>
          <w:rFonts w:cs="Arial"/>
        </w:rPr>
      </w:pPr>
      <w:r w:rsidRPr="00A26B6F">
        <w:rPr>
          <w:rFonts w:cs="Arial"/>
        </w:rPr>
        <w:t>Wien</w:t>
      </w:r>
    </w:p>
    <w:p w:rsidR="008E454E" w:rsidRPr="00A26B6F" w:rsidRDefault="008E454E" w:rsidP="00A26B6F">
      <w:pPr>
        <w:spacing w:line="240" w:lineRule="auto"/>
        <w:rPr>
          <w:rFonts w:cs="Arial"/>
        </w:rPr>
      </w:pPr>
    </w:p>
    <w:p w:rsidR="00A26B6F" w:rsidRPr="00A26B6F" w:rsidRDefault="00A26B6F" w:rsidP="00A26B6F">
      <w:pPr>
        <w:spacing w:line="240" w:lineRule="auto"/>
        <w:jc w:val="both"/>
        <w:rPr>
          <w:rFonts w:cs="Arial"/>
        </w:rPr>
      </w:pPr>
      <w:r w:rsidRPr="00A26B6F">
        <w:rPr>
          <w:rFonts w:cs="Arial"/>
        </w:rPr>
        <w:t>An den</w:t>
      </w:r>
    </w:p>
    <w:p w:rsidR="00A26B6F" w:rsidRPr="00A26B6F" w:rsidRDefault="00A26B6F" w:rsidP="00A26B6F">
      <w:pPr>
        <w:spacing w:line="240" w:lineRule="auto"/>
        <w:jc w:val="both"/>
        <w:rPr>
          <w:rFonts w:cs="Arial"/>
        </w:rPr>
      </w:pPr>
      <w:r w:rsidRPr="00A26B6F">
        <w:rPr>
          <w:rFonts w:cs="Arial"/>
        </w:rPr>
        <w:t>Österreichischen Städtebund</w:t>
      </w:r>
    </w:p>
    <w:p w:rsidR="00A26B6F" w:rsidRPr="00A26B6F" w:rsidRDefault="00A26B6F" w:rsidP="00A26B6F">
      <w:pPr>
        <w:spacing w:line="240" w:lineRule="auto"/>
        <w:jc w:val="both"/>
        <w:rPr>
          <w:rFonts w:cs="Arial"/>
        </w:rPr>
      </w:pPr>
      <w:r w:rsidRPr="00A26B6F">
        <w:rPr>
          <w:rFonts w:cs="Arial"/>
        </w:rPr>
        <w:t>Rathaus</w:t>
      </w:r>
    </w:p>
    <w:p w:rsidR="00A26B6F" w:rsidRPr="00A26B6F" w:rsidRDefault="00A26B6F" w:rsidP="00A26B6F">
      <w:pPr>
        <w:spacing w:line="240" w:lineRule="auto"/>
        <w:jc w:val="both"/>
        <w:rPr>
          <w:rFonts w:cs="Arial"/>
        </w:rPr>
      </w:pPr>
      <w:r w:rsidRPr="00A26B6F">
        <w:rPr>
          <w:rFonts w:cs="Arial"/>
        </w:rPr>
        <w:t>1082 Wien</w:t>
      </w:r>
      <w:r w:rsidR="00E33684">
        <w:rPr>
          <w:rFonts w:cs="Arial"/>
        </w:rPr>
        <w:tab/>
      </w:r>
      <w:r w:rsidR="00E33684">
        <w:rPr>
          <w:rFonts w:cs="Arial"/>
        </w:rPr>
        <w:tab/>
      </w:r>
      <w:r w:rsidR="00E33684">
        <w:rPr>
          <w:rFonts w:cs="Arial"/>
        </w:rPr>
        <w:tab/>
      </w:r>
      <w:r w:rsidR="00E33684">
        <w:rPr>
          <w:rFonts w:cs="Arial"/>
        </w:rPr>
        <w:tab/>
      </w:r>
      <w:r w:rsidR="00E33684">
        <w:rPr>
          <w:rFonts w:cs="Arial"/>
        </w:rPr>
        <w:tab/>
        <w:t>(post@st</w:t>
      </w:r>
      <w:r w:rsidR="00001537">
        <w:rPr>
          <w:rFonts w:cs="Arial"/>
        </w:rPr>
        <w:t>aedtebund.gv.at</w:t>
      </w:r>
      <w:r w:rsidR="00E33684">
        <w:rPr>
          <w:rFonts w:cs="Arial"/>
        </w:rPr>
        <w:t>)</w:t>
      </w:r>
    </w:p>
    <w:p w:rsidR="00A26B6F" w:rsidRPr="00A26B6F" w:rsidRDefault="00A26B6F" w:rsidP="00A26B6F">
      <w:pPr>
        <w:spacing w:line="240" w:lineRule="auto"/>
        <w:jc w:val="both"/>
        <w:rPr>
          <w:rFonts w:cs="Arial"/>
        </w:rPr>
      </w:pPr>
    </w:p>
    <w:p w:rsidR="00A26B6F" w:rsidRPr="00A26B6F" w:rsidRDefault="00A26B6F" w:rsidP="00A26B6F">
      <w:pPr>
        <w:spacing w:line="240" w:lineRule="auto"/>
        <w:jc w:val="both"/>
        <w:rPr>
          <w:rFonts w:cs="Arial"/>
        </w:rPr>
      </w:pPr>
      <w:r w:rsidRPr="00A26B6F">
        <w:rPr>
          <w:rFonts w:cs="Arial"/>
        </w:rPr>
        <w:t>An den</w:t>
      </w:r>
    </w:p>
    <w:p w:rsidR="00A26B6F" w:rsidRPr="00A26B6F" w:rsidRDefault="00A26B6F" w:rsidP="00A26B6F">
      <w:pPr>
        <w:spacing w:line="240" w:lineRule="auto"/>
        <w:jc w:val="both"/>
        <w:rPr>
          <w:rFonts w:cs="Arial"/>
        </w:rPr>
      </w:pPr>
      <w:r w:rsidRPr="00A26B6F">
        <w:rPr>
          <w:rFonts w:cs="Arial"/>
        </w:rPr>
        <w:t>Österreichischen Gemeindebund</w:t>
      </w:r>
    </w:p>
    <w:p w:rsidR="00A26B6F" w:rsidRPr="00A26B6F" w:rsidRDefault="00A26B6F" w:rsidP="00A26B6F">
      <w:pPr>
        <w:spacing w:line="240" w:lineRule="auto"/>
        <w:jc w:val="both"/>
        <w:rPr>
          <w:rFonts w:cs="Arial"/>
        </w:rPr>
      </w:pPr>
      <w:proofErr w:type="spellStart"/>
      <w:r w:rsidRPr="00A26B6F">
        <w:rPr>
          <w:rFonts w:cs="Arial"/>
        </w:rPr>
        <w:t>Löwelstraße</w:t>
      </w:r>
      <w:proofErr w:type="spellEnd"/>
      <w:r w:rsidRPr="00A26B6F">
        <w:rPr>
          <w:rFonts w:cs="Arial"/>
        </w:rPr>
        <w:t xml:space="preserve"> 6</w:t>
      </w:r>
    </w:p>
    <w:p w:rsidR="00A26B6F" w:rsidRPr="00A26B6F" w:rsidRDefault="00A26B6F" w:rsidP="00A26B6F">
      <w:pPr>
        <w:spacing w:line="240" w:lineRule="auto"/>
        <w:jc w:val="both"/>
        <w:rPr>
          <w:rFonts w:cs="Arial"/>
        </w:rPr>
      </w:pPr>
      <w:r w:rsidRPr="00A26B6F">
        <w:rPr>
          <w:rFonts w:cs="Arial"/>
        </w:rPr>
        <w:t>1010 Wien</w:t>
      </w:r>
      <w:r w:rsidR="00E33684">
        <w:rPr>
          <w:rFonts w:cs="Arial"/>
        </w:rPr>
        <w:tab/>
      </w:r>
      <w:r w:rsidR="00E33684">
        <w:rPr>
          <w:rFonts w:cs="Arial"/>
        </w:rPr>
        <w:tab/>
      </w:r>
      <w:r w:rsidR="00E33684">
        <w:rPr>
          <w:rFonts w:cs="Arial"/>
        </w:rPr>
        <w:tab/>
      </w:r>
      <w:r w:rsidR="00E33684">
        <w:rPr>
          <w:rFonts w:cs="Arial"/>
        </w:rPr>
        <w:tab/>
      </w:r>
      <w:r w:rsidR="00E33684">
        <w:rPr>
          <w:rFonts w:cs="Arial"/>
        </w:rPr>
        <w:tab/>
        <w:t>(o</w:t>
      </w:r>
      <w:r w:rsidR="00BF441A">
        <w:rPr>
          <w:rFonts w:cs="Arial"/>
        </w:rPr>
        <w:t>ffice</w:t>
      </w:r>
      <w:r w:rsidR="00E33684">
        <w:rPr>
          <w:rFonts w:cs="Arial"/>
        </w:rPr>
        <w:t>@gemeindebund.gv.at)</w:t>
      </w:r>
    </w:p>
    <w:p w:rsidR="00A26B6F" w:rsidRPr="00A26B6F" w:rsidRDefault="00A26B6F" w:rsidP="00A26B6F">
      <w:pPr>
        <w:spacing w:line="240" w:lineRule="auto"/>
        <w:jc w:val="both"/>
        <w:rPr>
          <w:rFonts w:cs="Arial"/>
        </w:rPr>
      </w:pPr>
    </w:p>
    <w:p w:rsidR="00A26B6F" w:rsidRPr="00A26B6F" w:rsidRDefault="00A26B6F" w:rsidP="00A26B6F">
      <w:pPr>
        <w:spacing w:line="240" w:lineRule="auto"/>
        <w:jc w:val="both"/>
        <w:rPr>
          <w:rFonts w:cs="Arial"/>
        </w:rPr>
      </w:pPr>
      <w:r w:rsidRPr="00A26B6F">
        <w:rPr>
          <w:rFonts w:cs="Arial"/>
        </w:rPr>
        <w:t>An das</w:t>
      </w:r>
    </w:p>
    <w:p w:rsidR="00A26B6F" w:rsidRPr="00A26B6F" w:rsidRDefault="00A26B6F" w:rsidP="00A26B6F">
      <w:pPr>
        <w:spacing w:line="240" w:lineRule="auto"/>
        <w:jc w:val="both"/>
        <w:rPr>
          <w:rFonts w:cs="Arial"/>
        </w:rPr>
      </w:pPr>
      <w:r w:rsidRPr="00A26B6F">
        <w:rPr>
          <w:rFonts w:cs="Arial"/>
        </w:rPr>
        <w:t>Bundeskanzleramt</w:t>
      </w:r>
    </w:p>
    <w:p w:rsidR="00A26B6F" w:rsidRPr="00A26B6F" w:rsidRDefault="00A26B6F" w:rsidP="00A26B6F">
      <w:pPr>
        <w:spacing w:line="240" w:lineRule="auto"/>
        <w:jc w:val="both"/>
        <w:rPr>
          <w:rFonts w:cs="Arial"/>
        </w:rPr>
      </w:pPr>
      <w:r w:rsidRPr="00A26B6F">
        <w:rPr>
          <w:rFonts w:cs="Arial"/>
        </w:rPr>
        <w:t>IKT-Strategie des Bundes</w:t>
      </w:r>
    </w:p>
    <w:p w:rsidR="00A26B6F" w:rsidRPr="00A26B6F" w:rsidRDefault="00A26B6F" w:rsidP="00A26B6F">
      <w:pPr>
        <w:spacing w:line="240" w:lineRule="auto"/>
        <w:jc w:val="both"/>
        <w:rPr>
          <w:rFonts w:cs="Arial"/>
        </w:rPr>
      </w:pPr>
      <w:r w:rsidRPr="00A26B6F">
        <w:rPr>
          <w:rFonts w:cs="Arial"/>
        </w:rPr>
        <w:t>Ballhausplatz 2</w:t>
      </w:r>
    </w:p>
    <w:p w:rsidR="00A26B6F" w:rsidRPr="00A26B6F" w:rsidRDefault="00A26B6F" w:rsidP="00A26B6F">
      <w:pPr>
        <w:spacing w:line="240" w:lineRule="auto"/>
        <w:jc w:val="both"/>
        <w:rPr>
          <w:rFonts w:cs="Arial"/>
        </w:rPr>
      </w:pPr>
      <w:r w:rsidRPr="00A26B6F">
        <w:rPr>
          <w:rFonts w:cs="Arial"/>
        </w:rPr>
        <w:t>1010 Wien</w:t>
      </w:r>
      <w:r w:rsidR="00E33684">
        <w:rPr>
          <w:rFonts w:cs="Arial"/>
        </w:rPr>
        <w:tab/>
      </w:r>
      <w:r w:rsidR="00E33684">
        <w:rPr>
          <w:rFonts w:cs="Arial"/>
        </w:rPr>
        <w:tab/>
      </w:r>
      <w:r w:rsidR="00E33684">
        <w:rPr>
          <w:rFonts w:cs="Arial"/>
        </w:rPr>
        <w:tab/>
      </w:r>
      <w:r w:rsidR="00E33684">
        <w:rPr>
          <w:rFonts w:cs="Arial"/>
        </w:rPr>
        <w:tab/>
      </w:r>
      <w:r w:rsidR="00E33684">
        <w:rPr>
          <w:rFonts w:cs="Arial"/>
        </w:rPr>
        <w:tab/>
        <w:t>(ikt@bka.gv.at)</w:t>
      </w:r>
    </w:p>
    <w:p w:rsidR="00A26B6F" w:rsidRDefault="00A26B6F" w:rsidP="00A26B6F">
      <w:pPr>
        <w:spacing w:line="240" w:lineRule="auto"/>
        <w:jc w:val="both"/>
        <w:rPr>
          <w:rFonts w:cs="Arial"/>
        </w:rPr>
      </w:pPr>
    </w:p>
    <w:p w:rsidR="00763461" w:rsidRDefault="00763461" w:rsidP="00A26B6F">
      <w:pPr>
        <w:spacing w:line="240" w:lineRule="auto"/>
        <w:jc w:val="both"/>
        <w:rPr>
          <w:rFonts w:cs="Arial"/>
        </w:rPr>
      </w:pPr>
    </w:p>
    <w:p w:rsidR="00763461" w:rsidRDefault="00763461" w:rsidP="002337DF">
      <w:pPr>
        <w:jc w:val="both"/>
        <w:rPr>
          <w:rFonts w:cs="Arial"/>
        </w:rPr>
      </w:pPr>
      <w:bookmarkStart w:id="0" w:name="_GoBack"/>
      <w:bookmarkEnd w:id="0"/>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Die beiliegenden Dokumente wurden in der </w:t>
      </w:r>
      <w:proofErr w:type="spellStart"/>
      <w:r>
        <w:rPr>
          <w:rFonts w:cs="Arial"/>
          <w:color w:val="000000"/>
          <w:szCs w:val="24"/>
          <w:lang w:val="de-AT" w:eastAsia="de-AT"/>
        </w:rPr>
        <w:t>Cooperation</w:t>
      </w:r>
      <w:proofErr w:type="spellEnd"/>
      <w:r>
        <w:rPr>
          <w:rFonts w:cs="Arial"/>
          <w:color w:val="000000"/>
          <w:szCs w:val="24"/>
          <w:lang w:val="de-AT" w:eastAsia="de-AT"/>
        </w:rPr>
        <w:t xml:space="preserve">-OGD Österreich abgestimmt und gelangen wie in der </w:t>
      </w:r>
      <w:r>
        <w:rPr>
          <w:rFonts w:cs="Arial"/>
          <w:color w:val="0000FF"/>
          <w:szCs w:val="24"/>
          <w:lang w:val="de-AT" w:eastAsia="de-AT"/>
        </w:rPr>
        <w:t xml:space="preserve">Kooperationsvereinbarung </w:t>
      </w:r>
      <w:r>
        <w:rPr>
          <w:rFonts w:cs="Arial"/>
          <w:color w:val="000000"/>
          <w:szCs w:val="24"/>
          <w:lang w:val="de-AT" w:eastAsia="de-AT"/>
        </w:rPr>
        <w:t>festgelegt, nun zur Aussendung.</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ascii="Arial,Bold" w:hAnsi="Arial,Bold" w:cs="Arial,Bold"/>
          <w:b/>
          <w:bCs/>
          <w:color w:val="000000"/>
          <w:szCs w:val="24"/>
          <w:lang w:val="de-AT" w:eastAsia="de-AT"/>
        </w:rPr>
      </w:pPr>
      <w:r>
        <w:rPr>
          <w:rFonts w:cs="Arial"/>
          <w:color w:val="000000"/>
          <w:szCs w:val="24"/>
          <w:lang w:val="de-AT" w:eastAsia="de-AT"/>
        </w:rPr>
        <w:t xml:space="preserve">Das Dokument </w:t>
      </w:r>
      <w:r>
        <w:rPr>
          <w:rFonts w:ascii="Arial,Bold" w:hAnsi="Arial,Bold" w:cs="Arial,Bold"/>
          <w:b/>
          <w:bCs/>
          <w:color w:val="000000"/>
          <w:szCs w:val="24"/>
          <w:lang w:val="de-AT" w:eastAsia="de-AT"/>
        </w:rPr>
        <w:t xml:space="preserve">OGD 1.1.0 / Framework </w:t>
      </w:r>
      <w:proofErr w:type="spellStart"/>
      <w:r>
        <w:rPr>
          <w:rFonts w:ascii="Arial,Bold" w:hAnsi="Arial,Bold" w:cs="Arial,Bold"/>
          <w:b/>
          <w:bCs/>
          <w:color w:val="000000"/>
          <w:szCs w:val="24"/>
          <w:lang w:val="de-AT" w:eastAsia="de-AT"/>
        </w:rPr>
        <w:t>for</w:t>
      </w:r>
      <w:proofErr w:type="spellEnd"/>
      <w:r>
        <w:rPr>
          <w:rFonts w:ascii="Arial,Bold" w:hAnsi="Arial,Bold" w:cs="Arial,Bold"/>
          <w:b/>
          <w:bCs/>
          <w:color w:val="000000"/>
          <w:szCs w:val="24"/>
          <w:lang w:val="de-AT" w:eastAsia="de-AT"/>
        </w:rPr>
        <w:t xml:space="preserve"> Open </w:t>
      </w:r>
      <w:proofErr w:type="spellStart"/>
      <w:r>
        <w:rPr>
          <w:rFonts w:ascii="Arial,Bold" w:hAnsi="Arial,Bold" w:cs="Arial,Bold"/>
          <w:b/>
          <w:bCs/>
          <w:color w:val="000000"/>
          <w:szCs w:val="24"/>
          <w:lang w:val="de-AT" w:eastAsia="de-AT"/>
        </w:rPr>
        <w:t>Government</w:t>
      </w:r>
      <w:proofErr w:type="spellEnd"/>
      <w:r>
        <w:rPr>
          <w:rFonts w:ascii="Arial,Bold" w:hAnsi="Arial,Bold" w:cs="Arial,Bold"/>
          <w:b/>
          <w:bCs/>
          <w:color w:val="000000"/>
          <w:szCs w:val="24"/>
          <w:lang w:val="de-AT" w:eastAsia="de-AT"/>
        </w:rPr>
        <w:t xml:space="preserve"> Data </w:t>
      </w:r>
      <w:proofErr w:type="spellStart"/>
      <w:r>
        <w:rPr>
          <w:rFonts w:ascii="Arial,Bold" w:hAnsi="Arial,Bold" w:cs="Arial,Bold"/>
          <w:b/>
          <w:bCs/>
          <w:color w:val="000000"/>
          <w:szCs w:val="24"/>
          <w:lang w:val="de-AT" w:eastAsia="de-AT"/>
        </w:rPr>
        <w:t>Platforms</w:t>
      </w:r>
      <w:proofErr w:type="spellEnd"/>
    </w:p>
    <w:p w:rsidR="002337DF" w:rsidRDefault="002337DF" w:rsidP="002337DF">
      <w:pPr>
        <w:autoSpaceDE w:val="0"/>
        <w:autoSpaceDN w:val="0"/>
        <w:adjustRightInd w:val="0"/>
        <w:rPr>
          <w:rFonts w:cs="Arial"/>
          <w:color w:val="000000"/>
          <w:szCs w:val="24"/>
          <w:lang w:val="de-AT" w:eastAsia="de-AT"/>
        </w:rPr>
      </w:pPr>
      <w:r>
        <w:rPr>
          <w:rFonts w:ascii="Arial,Bold" w:hAnsi="Arial,Bold" w:cs="Arial,Bold"/>
          <w:b/>
          <w:bCs/>
          <w:color w:val="000000"/>
          <w:szCs w:val="24"/>
          <w:lang w:val="de-AT" w:eastAsia="de-AT"/>
        </w:rPr>
        <w:t xml:space="preserve">(englisch) </w:t>
      </w:r>
      <w:r>
        <w:rPr>
          <w:rFonts w:cs="Arial"/>
          <w:color w:val="000000"/>
          <w:szCs w:val="24"/>
          <w:lang w:val="de-AT" w:eastAsia="de-AT"/>
        </w:rPr>
        <w:t xml:space="preserve">wurde in Englisch übersetzt und entspricht der bereits abgestimmten Version OGD 1.1.0 / Rahmenbedingungen für Open </w:t>
      </w:r>
      <w:proofErr w:type="spellStart"/>
      <w:r>
        <w:rPr>
          <w:rFonts w:cs="Arial"/>
          <w:color w:val="000000"/>
          <w:szCs w:val="24"/>
          <w:lang w:val="de-AT" w:eastAsia="de-AT"/>
        </w:rPr>
        <w:t>Government</w:t>
      </w:r>
      <w:proofErr w:type="spellEnd"/>
      <w:r>
        <w:rPr>
          <w:rFonts w:cs="Arial"/>
          <w:color w:val="000000"/>
          <w:szCs w:val="24"/>
          <w:lang w:val="de-AT" w:eastAsia="de-AT"/>
        </w:rPr>
        <w:t xml:space="preserve"> Data Plattformen vom 17. August 2012.</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Das White Paper OGD-Metadaten, wurde aus der ursprünglichen Version OGD</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Metadaten 1.1 überarbeitet und liegt nun in der Version </w:t>
      </w:r>
      <w:r>
        <w:rPr>
          <w:rFonts w:ascii="Arial,Bold" w:hAnsi="Arial,Bold" w:cs="Arial,Bold"/>
          <w:b/>
          <w:bCs/>
          <w:color w:val="000000"/>
          <w:szCs w:val="24"/>
          <w:lang w:val="de-AT" w:eastAsia="de-AT"/>
        </w:rPr>
        <w:t xml:space="preserve">OGD Metadaten 2.2 </w:t>
      </w:r>
      <w:r>
        <w:rPr>
          <w:rFonts w:cs="Arial"/>
          <w:color w:val="000000"/>
          <w:szCs w:val="24"/>
          <w:lang w:val="de-AT" w:eastAsia="de-AT"/>
        </w:rPr>
        <w:t>(deutsch und englisch) bei.</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Das White Paper </w:t>
      </w:r>
      <w:r>
        <w:rPr>
          <w:rFonts w:ascii="Arial,Bold" w:hAnsi="Arial,Bold" w:cs="Arial,Bold"/>
          <w:b/>
          <w:bCs/>
          <w:color w:val="000000"/>
          <w:szCs w:val="24"/>
          <w:lang w:val="de-AT" w:eastAsia="de-AT"/>
        </w:rPr>
        <w:t xml:space="preserve">Open </w:t>
      </w:r>
      <w:proofErr w:type="spellStart"/>
      <w:r>
        <w:rPr>
          <w:rFonts w:ascii="Arial,Bold" w:hAnsi="Arial,Bold" w:cs="Arial,Bold"/>
          <w:b/>
          <w:bCs/>
          <w:color w:val="000000"/>
          <w:szCs w:val="24"/>
          <w:lang w:val="de-AT" w:eastAsia="de-AT"/>
        </w:rPr>
        <w:t>Government</w:t>
      </w:r>
      <w:proofErr w:type="spellEnd"/>
      <w:r>
        <w:rPr>
          <w:rFonts w:ascii="Arial,Bold" w:hAnsi="Arial,Bold" w:cs="Arial,Bold"/>
          <w:b/>
          <w:bCs/>
          <w:color w:val="000000"/>
          <w:szCs w:val="24"/>
          <w:lang w:val="de-AT" w:eastAsia="de-AT"/>
        </w:rPr>
        <w:t xml:space="preserve"> </w:t>
      </w:r>
      <w:proofErr w:type="spellStart"/>
      <w:r>
        <w:rPr>
          <w:rFonts w:ascii="Arial,Bold" w:hAnsi="Arial,Bold" w:cs="Arial,Bold"/>
          <w:b/>
          <w:bCs/>
          <w:color w:val="000000"/>
          <w:szCs w:val="24"/>
          <w:lang w:val="de-AT" w:eastAsia="de-AT"/>
        </w:rPr>
        <w:t>Documents</w:t>
      </w:r>
      <w:proofErr w:type="spellEnd"/>
      <w:r>
        <w:rPr>
          <w:rFonts w:ascii="Arial,Bold" w:hAnsi="Arial,Bold" w:cs="Arial,Bold"/>
          <w:b/>
          <w:bCs/>
          <w:color w:val="000000"/>
          <w:szCs w:val="24"/>
          <w:lang w:val="de-AT" w:eastAsia="de-AT"/>
        </w:rPr>
        <w:t xml:space="preserve"> 1.0 </w:t>
      </w:r>
      <w:r>
        <w:rPr>
          <w:rFonts w:cs="Arial"/>
          <w:color w:val="000000"/>
          <w:szCs w:val="24"/>
          <w:lang w:val="de-AT" w:eastAsia="de-AT"/>
        </w:rPr>
        <w:t>wird hiermit als Ergebnis der AG zur Kenntnis gebracht.</w:t>
      </w:r>
    </w:p>
    <w:p w:rsidR="002337DF" w:rsidRDefault="002337DF" w:rsidP="002337DF">
      <w:pPr>
        <w:autoSpaceDE w:val="0"/>
        <w:autoSpaceDN w:val="0"/>
        <w:adjustRightInd w:val="0"/>
        <w:rPr>
          <w:rFonts w:cs="Arial"/>
          <w:color w:val="000000"/>
          <w:szCs w:val="24"/>
          <w:lang w:val="de-AT" w:eastAsia="de-AT"/>
        </w:rPr>
      </w:pPr>
    </w:p>
    <w:p w:rsidR="002337DF" w:rsidRPr="002337DF" w:rsidRDefault="002337DF" w:rsidP="002337DF">
      <w:pPr>
        <w:autoSpaceDE w:val="0"/>
        <w:autoSpaceDN w:val="0"/>
        <w:adjustRightInd w:val="0"/>
        <w:rPr>
          <w:rFonts w:ascii="Arial,Bold" w:hAnsi="Arial,Bold" w:cs="Arial,Bold"/>
          <w:bCs/>
          <w:color w:val="000000"/>
          <w:szCs w:val="24"/>
          <w:u w:val="single"/>
          <w:lang w:val="de-AT" w:eastAsia="de-AT"/>
        </w:rPr>
      </w:pPr>
      <w:r w:rsidRPr="002337DF">
        <w:rPr>
          <w:rFonts w:ascii="Arial,Bold" w:hAnsi="Arial,Bold" w:cs="Arial,Bold"/>
          <w:bCs/>
          <w:color w:val="000000"/>
          <w:szCs w:val="24"/>
          <w:u w:val="single"/>
          <w:lang w:val="de-AT" w:eastAsia="de-AT"/>
        </w:rPr>
        <w:t>Kurzübersicht zu den auszusendenden Dokumenten:</w:t>
      </w:r>
    </w:p>
    <w:p w:rsidR="002337DF" w:rsidRPr="002337DF" w:rsidRDefault="002337DF" w:rsidP="002337DF">
      <w:pPr>
        <w:autoSpaceDE w:val="0"/>
        <w:autoSpaceDN w:val="0"/>
        <w:adjustRightInd w:val="0"/>
        <w:rPr>
          <w:rFonts w:ascii="Arial,Bold" w:hAnsi="Arial,Bold" w:cs="Arial,Bold"/>
          <w:bCs/>
          <w:color w:val="000000"/>
          <w:szCs w:val="24"/>
          <w:lang w:val="de-AT" w:eastAsia="de-AT"/>
        </w:rPr>
      </w:pPr>
    </w:p>
    <w:p w:rsidR="002337DF" w:rsidRDefault="002337DF" w:rsidP="002337DF">
      <w:pPr>
        <w:autoSpaceDE w:val="0"/>
        <w:autoSpaceDN w:val="0"/>
        <w:adjustRightInd w:val="0"/>
        <w:rPr>
          <w:rFonts w:ascii="Arial,Bold" w:hAnsi="Arial,Bold" w:cs="Arial,Bold"/>
          <w:b/>
          <w:bCs/>
          <w:color w:val="000000"/>
          <w:szCs w:val="24"/>
          <w:lang w:val="de-AT" w:eastAsia="de-AT"/>
        </w:rPr>
      </w:pPr>
      <w:r>
        <w:rPr>
          <w:rFonts w:ascii="Arial,Bold" w:hAnsi="Arial,Bold" w:cs="Arial,Bold"/>
          <w:b/>
          <w:bCs/>
          <w:color w:val="000000"/>
          <w:szCs w:val="24"/>
          <w:lang w:val="de-AT" w:eastAsia="de-AT"/>
        </w:rPr>
        <w:t xml:space="preserve">OGD 1.1.0 / Framework </w:t>
      </w:r>
      <w:proofErr w:type="spellStart"/>
      <w:r>
        <w:rPr>
          <w:rFonts w:ascii="Arial,Bold" w:hAnsi="Arial,Bold" w:cs="Arial,Bold"/>
          <w:b/>
          <w:bCs/>
          <w:color w:val="000000"/>
          <w:szCs w:val="24"/>
          <w:lang w:val="de-AT" w:eastAsia="de-AT"/>
        </w:rPr>
        <w:t>for</w:t>
      </w:r>
      <w:proofErr w:type="spellEnd"/>
      <w:r>
        <w:rPr>
          <w:rFonts w:ascii="Arial,Bold" w:hAnsi="Arial,Bold" w:cs="Arial,Bold"/>
          <w:b/>
          <w:bCs/>
          <w:color w:val="000000"/>
          <w:szCs w:val="24"/>
          <w:lang w:val="de-AT" w:eastAsia="de-AT"/>
        </w:rPr>
        <w:t xml:space="preserve"> Open </w:t>
      </w:r>
      <w:proofErr w:type="spellStart"/>
      <w:r>
        <w:rPr>
          <w:rFonts w:ascii="Arial,Bold" w:hAnsi="Arial,Bold" w:cs="Arial,Bold"/>
          <w:b/>
          <w:bCs/>
          <w:color w:val="000000"/>
          <w:szCs w:val="24"/>
          <w:lang w:val="de-AT" w:eastAsia="de-AT"/>
        </w:rPr>
        <w:t>Government</w:t>
      </w:r>
      <w:proofErr w:type="spellEnd"/>
      <w:r>
        <w:rPr>
          <w:rFonts w:ascii="Arial,Bold" w:hAnsi="Arial,Bold" w:cs="Arial,Bold"/>
          <w:b/>
          <w:bCs/>
          <w:color w:val="000000"/>
          <w:szCs w:val="24"/>
          <w:lang w:val="de-AT" w:eastAsia="de-AT"/>
        </w:rPr>
        <w:t xml:space="preserve"> Data </w:t>
      </w:r>
      <w:proofErr w:type="spellStart"/>
      <w:r>
        <w:rPr>
          <w:rFonts w:ascii="Arial,Bold" w:hAnsi="Arial,Bold" w:cs="Arial,Bold"/>
          <w:b/>
          <w:bCs/>
          <w:color w:val="000000"/>
          <w:szCs w:val="24"/>
          <w:lang w:val="de-AT" w:eastAsia="de-AT"/>
        </w:rPr>
        <w:t>Platforms</w:t>
      </w:r>
      <w:proofErr w:type="spellEnd"/>
      <w:r>
        <w:rPr>
          <w:rFonts w:ascii="Arial,Bold" w:hAnsi="Arial,Bold" w:cs="Arial,Bold"/>
          <w:b/>
          <w:bCs/>
          <w:color w:val="000000"/>
          <w:szCs w:val="24"/>
          <w:lang w:val="de-AT" w:eastAsia="de-AT"/>
        </w:rPr>
        <w:t xml:space="preserve"> (englisch)</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The </w:t>
      </w:r>
      <w:proofErr w:type="spellStart"/>
      <w:r>
        <w:rPr>
          <w:rFonts w:cs="Arial"/>
          <w:color w:val="000000"/>
          <w:szCs w:val="24"/>
          <w:lang w:val="de-AT" w:eastAsia="de-AT"/>
        </w:rPr>
        <w:t>disclosure</w:t>
      </w:r>
      <w:proofErr w:type="spellEnd"/>
      <w:r>
        <w:rPr>
          <w:rFonts w:cs="Arial"/>
          <w:color w:val="000000"/>
          <w:szCs w:val="24"/>
          <w:lang w:val="de-AT" w:eastAsia="de-AT"/>
        </w:rPr>
        <w:t xml:space="preserve"> </w:t>
      </w:r>
      <w:proofErr w:type="spellStart"/>
      <w:r>
        <w:rPr>
          <w:rFonts w:cs="Arial"/>
          <w:color w:val="000000"/>
          <w:szCs w:val="24"/>
          <w:lang w:val="de-AT" w:eastAsia="de-AT"/>
        </w:rPr>
        <w:t>of</w:t>
      </w:r>
      <w:proofErr w:type="spellEnd"/>
      <w:r>
        <w:rPr>
          <w:rFonts w:cs="Arial"/>
          <w:color w:val="000000"/>
          <w:szCs w:val="24"/>
          <w:lang w:val="de-AT" w:eastAsia="de-AT"/>
        </w:rPr>
        <w:t xml:space="preserve"> </w:t>
      </w:r>
      <w:proofErr w:type="spellStart"/>
      <w:r>
        <w:rPr>
          <w:rFonts w:cs="Arial"/>
          <w:color w:val="000000"/>
          <w:szCs w:val="24"/>
          <w:lang w:val="de-AT" w:eastAsia="de-AT"/>
        </w:rPr>
        <w:t>data</w:t>
      </w:r>
      <w:proofErr w:type="spellEnd"/>
      <w:r>
        <w:rPr>
          <w:rFonts w:cs="Arial"/>
          <w:color w:val="000000"/>
          <w:szCs w:val="24"/>
          <w:lang w:val="de-AT" w:eastAsia="de-AT"/>
        </w:rPr>
        <w:t xml:space="preserve"> </w:t>
      </w:r>
      <w:proofErr w:type="spellStart"/>
      <w:r>
        <w:rPr>
          <w:rFonts w:cs="Arial"/>
          <w:color w:val="000000"/>
          <w:szCs w:val="24"/>
          <w:lang w:val="de-AT" w:eastAsia="de-AT"/>
        </w:rPr>
        <w:t>management</w:t>
      </w:r>
      <w:proofErr w:type="spellEnd"/>
      <w:r>
        <w:rPr>
          <w:rFonts w:cs="Arial"/>
          <w:color w:val="000000"/>
          <w:szCs w:val="24"/>
          <w:lang w:val="de-AT" w:eastAsia="de-AT"/>
        </w:rPr>
        <w:t xml:space="preserve"> </w:t>
      </w:r>
      <w:proofErr w:type="spellStart"/>
      <w:r>
        <w:rPr>
          <w:rFonts w:cs="Arial"/>
          <w:color w:val="000000"/>
          <w:szCs w:val="24"/>
          <w:lang w:val="de-AT" w:eastAsia="de-AT"/>
        </w:rPr>
        <w:t>is</w:t>
      </w:r>
      <w:proofErr w:type="spellEnd"/>
      <w:r>
        <w:rPr>
          <w:rFonts w:cs="Arial"/>
          <w:color w:val="000000"/>
          <w:szCs w:val="24"/>
          <w:lang w:val="de-AT" w:eastAsia="de-AT"/>
        </w:rPr>
        <w:t xml:space="preserve"> </w:t>
      </w:r>
      <w:proofErr w:type="spellStart"/>
      <w:r>
        <w:rPr>
          <w:rFonts w:cs="Arial"/>
          <w:color w:val="000000"/>
          <w:szCs w:val="24"/>
          <w:lang w:val="de-AT" w:eastAsia="de-AT"/>
        </w:rPr>
        <w:t>discussed</w:t>
      </w:r>
      <w:proofErr w:type="spellEnd"/>
      <w:r>
        <w:rPr>
          <w:rFonts w:cs="Arial"/>
          <w:color w:val="000000"/>
          <w:szCs w:val="24"/>
          <w:lang w:val="de-AT" w:eastAsia="de-AT"/>
        </w:rPr>
        <w:t xml:space="preserve"> </w:t>
      </w:r>
      <w:proofErr w:type="spellStart"/>
      <w:r>
        <w:rPr>
          <w:rFonts w:cs="Arial"/>
          <w:color w:val="000000"/>
          <w:szCs w:val="24"/>
          <w:lang w:val="de-AT" w:eastAsia="de-AT"/>
        </w:rPr>
        <w:t>as</w:t>
      </w:r>
      <w:proofErr w:type="spellEnd"/>
      <w:r>
        <w:rPr>
          <w:rFonts w:cs="Arial"/>
          <w:color w:val="000000"/>
          <w:szCs w:val="24"/>
          <w:lang w:val="de-AT" w:eastAsia="de-AT"/>
        </w:rPr>
        <w:t xml:space="preserve"> a </w:t>
      </w:r>
      <w:proofErr w:type="spellStart"/>
      <w:r>
        <w:rPr>
          <w:rFonts w:cs="Arial"/>
          <w:color w:val="000000"/>
          <w:szCs w:val="24"/>
          <w:lang w:val="de-AT" w:eastAsia="de-AT"/>
        </w:rPr>
        <w:t>means</w:t>
      </w:r>
      <w:proofErr w:type="spellEnd"/>
      <w:r>
        <w:rPr>
          <w:rFonts w:cs="Arial"/>
          <w:color w:val="000000"/>
          <w:szCs w:val="24"/>
          <w:lang w:val="de-AT" w:eastAsia="de-AT"/>
        </w:rPr>
        <w:t xml:space="preserve"> </w:t>
      </w:r>
      <w:proofErr w:type="spellStart"/>
      <w:r>
        <w:rPr>
          <w:rFonts w:cs="Arial"/>
          <w:color w:val="000000"/>
          <w:szCs w:val="24"/>
          <w:lang w:val="de-AT" w:eastAsia="de-AT"/>
        </w:rPr>
        <w:t>to</w:t>
      </w:r>
      <w:proofErr w:type="spellEnd"/>
      <w:r>
        <w:rPr>
          <w:rFonts w:cs="Arial"/>
          <w:color w:val="000000"/>
          <w:szCs w:val="24"/>
          <w:lang w:val="de-AT" w:eastAsia="de-AT"/>
        </w:rPr>
        <w:t xml:space="preserve"> </w:t>
      </w:r>
      <w:proofErr w:type="spellStart"/>
      <w:r>
        <w:rPr>
          <w:rFonts w:cs="Arial"/>
          <w:color w:val="000000"/>
          <w:szCs w:val="24"/>
          <w:lang w:val="de-AT" w:eastAsia="de-AT"/>
        </w:rPr>
        <w:t>increase</w:t>
      </w:r>
      <w:proofErr w:type="spellEnd"/>
      <w:r>
        <w:rPr>
          <w:rFonts w:cs="Arial"/>
          <w:color w:val="000000"/>
          <w:szCs w:val="24"/>
          <w:lang w:val="de-AT" w:eastAsia="de-AT"/>
        </w:rPr>
        <w:t xml:space="preserve"> </w:t>
      </w:r>
      <w:proofErr w:type="spellStart"/>
      <w:r>
        <w:rPr>
          <w:rFonts w:cs="Arial"/>
          <w:color w:val="000000"/>
          <w:szCs w:val="24"/>
          <w:lang w:val="de-AT" w:eastAsia="de-AT"/>
        </w:rPr>
        <w:t>participation</w:t>
      </w:r>
      <w:proofErr w:type="spellEnd"/>
      <w:r>
        <w:rPr>
          <w:rFonts w:cs="Arial"/>
          <w:color w:val="000000"/>
          <w:szCs w:val="24"/>
          <w:lang w:val="de-AT" w:eastAsia="de-AT"/>
        </w:rPr>
        <w:t xml:space="preserve"> in a </w:t>
      </w:r>
      <w:proofErr w:type="spellStart"/>
      <w:r>
        <w:rPr>
          <w:rFonts w:cs="Arial"/>
          <w:color w:val="000000"/>
          <w:szCs w:val="24"/>
          <w:lang w:val="de-AT" w:eastAsia="de-AT"/>
        </w:rPr>
        <w:t>common</w:t>
      </w:r>
      <w:proofErr w:type="spellEnd"/>
      <w:r>
        <w:rPr>
          <w:rFonts w:cs="Arial"/>
          <w:color w:val="000000"/>
          <w:szCs w:val="24"/>
          <w:lang w:val="de-AT" w:eastAsia="de-AT"/>
        </w:rPr>
        <w:t xml:space="preserve"> </w:t>
      </w:r>
      <w:proofErr w:type="spellStart"/>
      <w:r>
        <w:rPr>
          <w:rFonts w:cs="Arial"/>
          <w:color w:val="000000"/>
          <w:szCs w:val="24"/>
          <w:lang w:val="de-AT" w:eastAsia="de-AT"/>
        </w:rPr>
        <w:t>value</w:t>
      </w:r>
      <w:proofErr w:type="spellEnd"/>
      <w:r>
        <w:rPr>
          <w:rFonts w:cs="Arial"/>
          <w:color w:val="000000"/>
          <w:szCs w:val="24"/>
          <w:lang w:val="de-AT" w:eastAsia="de-AT"/>
        </w:rPr>
        <w:t xml:space="preserve"> </w:t>
      </w:r>
      <w:proofErr w:type="spellStart"/>
      <w:r>
        <w:rPr>
          <w:rFonts w:cs="Arial"/>
          <w:color w:val="000000"/>
          <w:szCs w:val="24"/>
          <w:lang w:val="de-AT" w:eastAsia="de-AT"/>
        </w:rPr>
        <w:t>creation</w:t>
      </w:r>
      <w:proofErr w:type="spellEnd"/>
      <w:r>
        <w:rPr>
          <w:rFonts w:cs="Arial"/>
          <w:color w:val="000000"/>
          <w:szCs w:val="24"/>
          <w:lang w:val="de-AT" w:eastAsia="de-AT"/>
        </w:rPr>
        <w:t xml:space="preserve"> </w:t>
      </w:r>
      <w:proofErr w:type="spellStart"/>
      <w:r>
        <w:rPr>
          <w:rFonts w:cs="Arial"/>
          <w:color w:val="000000"/>
          <w:szCs w:val="24"/>
          <w:lang w:val="de-AT" w:eastAsia="de-AT"/>
        </w:rPr>
        <w:t>process</w:t>
      </w:r>
      <w:proofErr w:type="spellEnd"/>
      <w:r>
        <w:rPr>
          <w:rFonts w:cs="Arial"/>
          <w:color w:val="000000"/>
          <w:szCs w:val="24"/>
          <w:lang w:val="de-AT" w:eastAsia="de-AT"/>
        </w:rPr>
        <w:t xml:space="preserve"> </w:t>
      </w:r>
      <w:proofErr w:type="spellStart"/>
      <w:r>
        <w:rPr>
          <w:rFonts w:cs="Arial"/>
          <w:color w:val="000000"/>
          <w:szCs w:val="24"/>
          <w:lang w:val="de-AT" w:eastAsia="de-AT"/>
        </w:rPr>
        <w:t>of</w:t>
      </w:r>
      <w:proofErr w:type="spellEnd"/>
      <w:r>
        <w:rPr>
          <w:rFonts w:cs="Arial"/>
          <w:color w:val="000000"/>
          <w:szCs w:val="24"/>
          <w:lang w:val="de-AT" w:eastAsia="de-AT"/>
        </w:rPr>
        <w:t xml:space="preserve"> </w:t>
      </w:r>
      <w:proofErr w:type="spellStart"/>
      <w:r>
        <w:rPr>
          <w:rFonts w:cs="Arial"/>
          <w:color w:val="000000"/>
          <w:szCs w:val="24"/>
          <w:lang w:val="de-AT" w:eastAsia="de-AT"/>
        </w:rPr>
        <w:t>politics</w:t>
      </w:r>
      <w:proofErr w:type="spellEnd"/>
      <w:r>
        <w:rPr>
          <w:rFonts w:cs="Arial"/>
          <w:color w:val="000000"/>
          <w:szCs w:val="24"/>
          <w:lang w:val="de-AT" w:eastAsia="de-AT"/>
        </w:rPr>
        <w:t xml:space="preserve">, </w:t>
      </w:r>
      <w:proofErr w:type="spellStart"/>
      <w:r>
        <w:rPr>
          <w:rFonts w:cs="Arial"/>
          <w:color w:val="000000"/>
          <w:szCs w:val="24"/>
          <w:lang w:val="de-AT" w:eastAsia="de-AT"/>
        </w:rPr>
        <w:t>administration</w:t>
      </w:r>
      <w:proofErr w:type="spellEnd"/>
      <w:r>
        <w:rPr>
          <w:rFonts w:cs="Arial"/>
          <w:color w:val="000000"/>
          <w:szCs w:val="24"/>
          <w:lang w:val="de-AT" w:eastAsia="de-AT"/>
        </w:rPr>
        <w:t xml:space="preserve">, </w:t>
      </w:r>
      <w:proofErr w:type="spellStart"/>
      <w:r>
        <w:rPr>
          <w:rFonts w:cs="Arial"/>
          <w:color w:val="000000"/>
          <w:szCs w:val="24"/>
          <w:lang w:val="de-AT" w:eastAsia="de-AT"/>
        </w:rPr>
        <w:t>citizens</w:t>
      </w:r>
      <w:proofErr w:type="spellEnd"/>
      <w:r>
        <w:rPr>
          <w:rFonts w:cs="Arial"/>
          <w:color w:val="000000"/>
          <w:szCs w:val="24"/>
          <w:lang w:val="de-AT" w:eastAsia="de-AT"/>
        </w:rPr>
        <w:t xml:space="preserve"> </w:t>
      </w:r>
      <w:proofErr w:type="spellStart"/>
      <w:r>
        <w:rPr>
          <w:rFonts w:cs="Arial"/>
          <w:color w:val="000000"/>
          <w:szCs w:val="24"/>
          <w:lang w:val="de-AT" w:eastAsia="de-AT"/>
        </w:rPr>
        <w:t>and</w:t>
      </w:r>
      <w:proofErr w:type="spellEnd"/>
      <w:r>
        <w:rPr>
          <w:rFonts w:cs="Arial"/>
          <w:color w:val="000000"/>
          <w:szCs w:val="24"/>
          <w:lang w:val="de-AT" w:eastAsia="de-AT"/>
        </w:rPr>
        <w:t xml:space="preserve"> </w:t>
      </w:r>
      <w:proofErr w:type="spellStart"/>
      <w:r>
        <w:rPr>
          <w:rFonts w:cs="Arial"/>
          <w:color w:val="000000"/>
          <w:szCs w:val="24"/>
          <w:lang w:val="de-AT" w:eastAsia="de-AT"/>
        </w:rPr>
        <w:t>economy</w:t>
      </w:r>
      <w:proofErr w:type="spellEnd"/>
      <w:r>
        <w:rPr>
          <w:rFonts w:cs="Arial"/>
          <w:color w:val="000000"/>
          <w:szCs w:val="24"/>
          <w:lang w:val="de-AT" w:eastAsia="de-AT"/>
        </w:rPr>
        <w:t xml:space="preserve">. The </w:t>
      </w:r>
      <w:proofErr w:type="spellStart"/>
      <w:r>
        <w:rPr>
          <w:rFonts w:cs="Arial"/>
          <w:color w:val="000000"/>
          <w:szCs w:val="24"/>
          <w:lang w:val="de-AT" w:eastAsia="de-AT"/>
        </w:rPr>
        <w:t>accompanying</w:t>
      </w:r>
      <w:proofErr w:type="spellEnd"/>
      <w:r>
        <w:rPr>
          <w:rFonts w:cs="Arial"/>
          <w:color w:val="000000"/>
          <w:szCs w:val="24"/>
          <w:lang w:val="de-AT" w:eastAsia="de-AT"/>
        </w:rPr>
        <w:t xml:space="preserve"> </w:t>
      </w:r>
      <w:proofErr w:type="spellStart"/>
      <w:r>
        <w:rPr>
          <w:rFonts w:cs="Arial"/>
          <w:color w:val="000000"/>
          <w:szCs w:val="24"/>
          <w:lang w:val="de-AT" w:eastAsia="de-AT"/>
        </w:rPr>
        <w:t>transparency</w:t>
      </w:r>
      <w:proofErr w:type="spellEnd"/>
      <w:r>
        <w:rPr>
          <w:rFonts w:cs="Arial"/>
          <w:color w:val="000000"/>
          <w:szCs w:val="24"/>
          <w:lang w:val="de-AT" w:eastAsia="de-AT"/>
        </w:rPr>
        <w:t xml:space="preserve"> </w:t>
      </w:r>
      <w:proofErr w:type="spellStart"/>
      <w:r>
        <w:rPr>
          <w:rFonts w:cs="Arial"/>
          <w:color w:val="000000"/>
          <w:szCs w:val="24"/>
          <w:lang w:val="de-AT" w:eastAsia="de-AT"/>
        </w:rPr>
        <w:t>of</w:t>
      </w:r>
      <w:proofErr w:type="spellEnd"/>
      <w:r>
        <w:rPr>
          <w:rFonts w:cs="Arial"/>
          <w:color w:val="000000"/>
          <w:szCs w:val="24"/>
          <w:lang w:val="de-AT" w:eastAsia="de-AT"/>
        </w:rPr>
        <w:t xml:space="preserve"> </w:t>
      </w:r>
      <w:proofErr w:type="spellStart"/>
      <w:r>
        <w:rPr>
          <w:rFonts w:cs="Arial"/>
          <w:color w:val="000000"/>
          <w:szCs w:val="24"/>
          <w:lang w:val="de-AT" w:eastAsia="de-AT"/>
        </w:rPr>
        <w:t>data</w:t>
      </w:r>
      <w:proofErr w:type="spellEnd"/>
      <w:r>
        <w:rPr>
          <w:rFonts w:cs="Arial"/>
          <w:color w:val="000000"/>
          <w:szCs w:val="24"/>
          <w:lang w:val="de-AT" w:eastAsia="de-AT"/>
        </w:rPr>
        <w:t xml:space="preserve"> </w:t>
      </w:r>
      <w:proofErr w:type="spellStart"/>
      <w:r>
        <w:rPr>
          <w:rFonts w:cs="Arial"/>
          <w:color w:val="000000"/>
          <w:szCs w:val="24"/>
          <w:lang w:val="de-AT" w:eastAsia="de-AT"/>
        </w:rPr>
        <w:t>and</w:t>
      </w:r>
      <w:proofErr w:type="spellEnd"/>
      <w:r>
        <w:rPr>
          <w:rFonts w:cs="Arial"/>
          <w:color w:val="000000"/>
          <w:szCs w:val="24"/>
          <w:lang w:val="de-AT" w:eastAsia="de-AT"/>
        </w:rPr>
        <w:t xml:space="preserve"> </w:t>
      </w:r>
      <w:proofErr w:type="spellStart"/>
      <w:r>
        <w:rPr>
          <w:rFonts w:cs="Arial"/>
          <w:color w:val="000000"/>
          <w:szCs w:val="24"/>
          <w:lang w:val="de-AT" w:eastAsia="de-AT"/>
        </w:rPr>
        <w:t>information</w:t>
      </w:r>
      <w:proofErr w:type="spellEnd"/>
      <w:r>
        <w:rPr>
          <w:rFonts w:cs="Arial"/>
          <w:color w:val="000000"/>
          <w:szCs w:val="24"/>
          <w:lang w:val="de-AT" w:eastAsia="de-AT"/>
        </w:rPr>
        <w:t xml:space="preserve"> </w:t>
      </w:r>
      <w:proofErr w:type="spellStart"/>
      <w:r>
        <w:rPr>
          <w:rFonts w:cs="Arial"/>
          <w:color w:val="000000"/>
          <w:szCs w:val="24"/>
          <w:lang w:val="de-AT" w:eastAsia="de-AT"/>
        </w:rPr>
        <w:t>increases</w:t>
      </w:r>
      <w:proofErr w:type="spellEnd"/>
      <w:r>
        <w:rPr>
          <w:rFonts w:cs="Arial"/>
          <w:color w:val="000000"/>
          <w:szCs w:val="24"/>
          <w:lang w:val="de-AT" w:eastAsia="de-AT"/>
        </w:rPr>
        <w:t xml:space="preserve"> </w:t>
      </w:r>
      <w:proofErr w:type="spellStart"/>
      <w:r>
        <w:rPr>
          <w:rFonts w:cs="Arial"/>
          <w:color w:val="000000"/>
          <w:szCs w:val="24"/>
          <w:lang w:val="de-AT" w:eastAsia="de-AT"/>
        </w:rPr>
        <w:t>the</w:t>
      </w:r>
      <w:proofErr w:type="spellEnd"/>
      <w:r>
        <w:rPr>
          <w:rFonts w:cs="Arial"/>
          <w:color w:val="000000"/>
          <w:szCs w:val="24"/>
          <w:lang w:val="de-AT" w:eastAsia="de-AT"/>
        </w:rPr>
        <w:t xml:space="preserve"> </w:t>
      </w:r>
      <w:proofErr w:type="spellStart"/>
      <w:r>
        <w:rPr>
          <w:rFonts w:cs="Arial"/>
          <w:color w:val="000000"/>
          <w:szCs w:val="24"/>
          <w:lang w:val="de-AT" w:eastAsia="de-AT"/>
        </w:rPr>
        <w:t>trust</w:t>
      </w:r>
      <w:proofErr w:type="spellEnd"/>
      <w:r>
        <w:rPr>
          <w:rFonts w:cs="Arial"/>
          <w:color w:val="000000"/>
          <w:szCs w:val="24"/>
          <w:lang w:val="de-AT" w:eastAsia="de-AT"/>
        </w:rPr>
        <w:t xml:space="preserve"> </w:t>
      </w:r>
      <w:proofErr w:type="spellStart"/>
      <w:r>
        <w:rPr>
          <w:rFonts w:cs="Arial"/>
          <w:color w:val="000000"/>
          <w:szCs w:val="24"/>
          <w:lang w:val="de-AT" w:eastAsia="de-AT"/>
        </w:rPr>
        <w:t>of</w:t>
      </w:r>
      <w:proofErr w:type="spellEnd"/>
      <w:r>
        <w:rPr>
          <w:rFonts w:cs="Arial"/>
          <w:color w:val="000000"/>
          <w:szCs w:val="24"/>
          <w:lang w:val="de-AT" w:eastAsia="de-AT"/>
        </w:rPr>
        <w:t xml:space="preserve"> all </w:t>
      </w:r>
      <w:proofErr w:type="spellStart"/>
      <w:r>
        <w:rPr>
          <w:rFonts w:cs="Arial"/>
          <w:color w:val="000000"/>
          <w:szCs w:val="24"/>
          <w:lang w:val="de-AT" w:eastAsia="de-AT"/>
        </w:rPr>
        <w:t>stakeholders</w:t>
      </w:r>
      <w:proofErr w:type="spellEnd"/>
      <w:r>
        <w:rPr>
          <w:rFonts w:cs="Arial"/>
          <w:color w:val="000000"/>
          <w:szCs w:val="24"/>
          <w:lang w:val="de-AT" w:eastAsia="de-AT"/>
        </w:rPr>
        <w:t xml:space="preserve"> in administrative </w:t>
      </w:r>
      <w:proofErr w:type="spellStart"/>
      <w:r>
        <w:rPr>
          <w:rFonts w:cs="Arial"/>
          <w:color w:val="000000"/>
          <w:szCs w:val="24"/>
          <w:lang w:val="de-AT" w:eastAsia="de-AT"/>
        </w:rPr>
        <w:t>processes</w:t>
      </w:r>
      <w:proofErr w:type="spellEnd"/>
      <w:r>
        <w:rPr>
          <w:rFonts w:cs="Arial"/>
          <w:color w:val="000000"/>
          <w:szCs w:val="24"/>
          <w:lang w:val="de-AT" w:eastAsia="de-AT"/>
        </w:rPr>
        <w:t xml:space="preserve">, </w:t>
      </w:r>
      <w:proofErr w:type="spellStart"/>
      <w:r>
        <w:rPr>
          <w:rFonts w:cs="Arial"/>
          <w:color w:val="000000"/>
          <w:szCs w:val="24"/>
          <w:lang w:val="de-AT" w:eastAsia="de-AT"/>
        </w:rPr>
        <w:t>leads</w:t>
      </w:r>
      <w:proofErr w:type="spellEnd"/>
      <w:r>
        <w:rPr>
          <w:rFonts w:cs="Arial"/>
          <w:color w:val="000000"/>
          <w:szCs w:val="24"/>
          <w:lang w:val="de-AT" w:eastAsia="de-AT"/>
        </w:rPr>
        <w:t xml:space="preserve"> </w:t>
      </w:r>
      <w:proofErr w:type="spellStart"/>
      <w:r>
        <w:rPr>
          <w:rFonts w:cs="Arial"/>
          <w:color w:val="000000"/>
          <w:szCs w:val="24"/>
          <w:lang w:val="de-AT" w:eastAsia="de-AT"/>
        </w:rPr>
        <w:t>to</w:t>
      </w:r>
      <w:proofErr w:type="spellEnd"/>
      <w:r>
        <w:rPr>
          <w:rFonts w:cs="Arial"/>
          <w:color w:val="000000"/>
          <w:szCs w:val="24"/>
          <w:lang w:val="de-AT" w:eastAsia="de-AT"/>
        </w:rPr>
        <w:t xml:space="preserve"> </w:t>
      </w:r>
      <w:proofErr w:type="spellStart"/>
      <w:r>
        <w:rPr>
          <w:rFonts w:cs="Arial"/>
          <w:color w:val="000000"/>
          <w:szCs w:val="24"/>
          <w:lang w:val="de-AT" w:eastAsia="de-AT"/>
        </w:rPr>
        <w:t>new</w:t>
      </w:r>
      <w:proofErr w:type="spellEnd"/>
      <w:r>
        <w:rPr>
          <w:rFonts w:cs="Arial"/>
          <w:color w:val="000000"/>
          <w:szCs w:val="24"/>
          <w:lang w:val="de-AT" w:eastAsia="de-AT"/>
        </w:rPr>
        <w:t xml:space="preserve"> </w:t>
      </w:r>
      <w:proofErr w:type="spellStart"/>
      <w:r>
        <w:rPr>
          <w:rFonts w:cs="Arial"/>
          <w:color w:val="000000"/>
          <w:szCs w:val="24"/>
          <w:lang w:val="de-AT" w:eastAsia="de-AT"/>
        </w:rPr>
        <w:t>business</w:t>
      </w:r>
      <w:proofErr w:type="spellEnd"/>
      <w:r>
        <w:rPr>
          <w:rFonts w:cs="Arial"/>
          <w:color w:val="000000"/>
          <w:szCs w:val="24"/>
          <w:lang w:val="de-AT" w:eastAsia="de-AT"/>
        </w:rPr>
        <w:t xml:space="preserve"> </w:t>
      </w:r>
      <w:proofErr w:type="spellStart"/>
      <w:r>
        <w:rPr>
          <w:rFonts w:cs="Arial"/>
          <w:color w:val="000000"/>
          <w:szCs w:val="24"/>
          <w:lang w:val="de-AT" w:eastAsia="de-AT"/>
        </w:rPr>
        <w:t>models</w:t>
      </w:r>
      <w:proofErr w:type="spellEnd"/>
      <w:r>
        <w:rPr>
          <w:rFonts w:cs="Arial"/>
          <w:color w:val="000000"/>
          <w:szCs w:val="24"/>
          <w:lang w:val="de-AT" w:eastAsia="de-AT"/>
        </w:rPr>
        <w:t xml:space="preserve"> </w:t>
      </w:r>
      <w:proofErr w:type="spellStart"/>
      <w:r>
        <w:rPr>
          <w:rFonts w:cs="Arial"/>
          <w:color w:val="000000"/>
          <w:szCs w:val="24"/>
          <w:lang w:val="de-AT" w:eastAsia="de-AT"/>
        </w:rPr>
        <w:t>and</w:t>
      </w:r>
      <w:proofErr w:type="spellEnd"/>
      <w:r>
        <w:rPr>
          <w:rFonts w:cs="Arial"/>
          <w:color w:val="000000"/>
          <w:szCs w:val="24"/>
          <w:lang w:val="de-AT" w:eastAsia="de-AT"/>
        </w:rPr>
        <w:t xml:space="preserve"> </w:t>
      </w:r>
      <w:proofErr w:type="spellStart"/>
      <w:r>
        <w:rPr>
          <w:rFonts w:cs="Arial"/>
          <w:color w:val="000000"/>
          <w:szCs w:val="24"/>
          <w:lang w:val="de-AT" w:eastAsia="de-AT"/>
        </w:rPr>
        <w:t>strengthens</w:t>
      </w:r>
      <w:proofErr w:type="spellEnd"/>
      <w:r>
        <w:rPr>
          <w:rFonts w:cs="Arial"/>
          <w:color w:val="000000"/>
          <w:szCs w:val="24"/>
          <w:lang w:val="de-AT" w:eastAsia="de-AT"/>
        </w:rPr>
        <w:t xml:space="preserve"> in </w:t>
      </w:r>
      <w:proofErr w:type="spellStart"/>
      <w:r>
        <w:rPr>
          <w:rFonts w:cs="Arial"/>
          <w:color w:val="000000"/>
          <w:szCs w:val="24"/>
          <w:lang w:val="de-AT" w:eastAsia="de-AT"/>
        </w:rPr>
        <w:t>the</w:t>
      </w:r>
      <w:proofErr w:type="spellEnd"/>
      <w:r>
        <w:rPr>
          <w:rFonts w:cs="Arial"/>
          <w:color w:val="000000"/>
          <w:szCs w:val="24"/>
          <w:lang w:val="de-AT" w:eastAsia="de-AT"/>
        </w:rPr>
        <w:t xml:space="preserve"> medium </w:t>
      </w:r>
      <w:proofErr w:type="spellStart"/>
      <w:r>
        <w:rPr>
          <w:rFonts w:cs="Arial"/>
          <w:color w:val="000000"/>
          <w:szCs w:val="24"/>
          <w:lang w:val="de-AT" w:eastAsia="de-AT"/>
        </w:rPr>
        <w:t>to</w:t>
      </w:r>
      <w:proofErr w:type="spellEnd"/>
      <w:r>
        <w:rPr>
          <w:rFonts w:cs="Arial"/>
          <w:color w:val="000000"/>
          <w:szCs w:val="24"/>
          <w:lang w:val="de-AT" w:eastAsia="de-AT"/>
        </w:rPr>
        <w:t xml:space="preserve"> </w:t>
      </w:r>
      <w:proofErr w:type="spellStart"/>
      <w:r>
        <w:rPr>
          <w:rFonts w:cs="Arial"/>
          <w:color w:val="000000"/>
          <w:szCs w:val="24"/>
          <w:lang w:val="de-AT" w:eastAsia="de-AT"/>
        </w:rPr>
        <w:t>long</w:t>
      </w:r>
      <w:proofErr w:type="spellEnd"/>
      <w:r>
        <w:rPr>
          <w:rFonts w:cs="Arial"/>
          <w:color w:val="000000"/>
          <w:szCs w:val="24"/>
          <w:lang w:val="de-AT" w:eastAsia="de-AT"/>
        </w:rPr>
        <w:t xml:space="preserve"> </w:t>
      </w:r>
      <w:proofErr w:type="spellStart"/>
      <w:r>
        <w:rPr>
          <w:rFonts w:cs="Arial"/>
          <w:color w:val="000000"/>
          <w:szCs w:val="24"/>
          <w:lang w:val="de-AT" w:eastAsia="de-AT"/>
        </w:rPr>
        <w:t>term</w:t>
      </w:r>
      <w:proofErr w:type="spellEnd"/>
      <w:r>
        <w:rPr>
          <w:rFonts w:cs="Arial"/>
          <w:color w:val="000000"/>
          <w:szCs w:val="24"/>
          <w:lang w:val="de-AT" w:eastAsia="de-AT"/>
        </w:rPr>
        <w:t xml:space="preserve"> </w:t>
      </w:r>
      <w:proofErr w:type="spellStart"/>
      <w:r>
        <w:rPr>
          <w:rFonts w:cs="Arial"/>
          <w:color w:val="000000"/>
          <w:szCs w:val="24"/>
          <w:lang w:val="de-AT" w:eastAsia="de-AT"/>
        </w:rPr>
        <w:t>the</w:t>
      </w:r>
      <w:proofErr w:type="spellEnd"/>
      <w:r>
        <w:rPr>
          <w:rFonts w:cs="Arial"/>
          <w:color w:val="000000"/>
          <w:szCs w:val="24"/>
          <w:lang w:val="de-AT" w:eastAsia="de-AT"/>
        </w:rPr>
        <w:t xml:space="preserve"> </w:t>
      </w:r>
      <w:proofErr w:type="spellStart"/>
      <w:r>
        <w:rPr>
          <w:rFonts w:cs="Arial"/>
          <w:color w:val="000000"/>
          <w:szCs w:val="24"/>
          <w:lang w:val="de-AT" w:eastAsia="de-AT"/>
        </w:rPr>
        <w:t>existing</w:t>
      </w:r>
      <w:proofErr w:type="spellEnd"/>
      <w:r>
        <w:rPr>
          <w:rFonts w:cs="Arial"/>
          <w:color w:val="000000"/>
          <w:szCs w:val="24"/>
          <w:lang w:val="de-AT" w:eastAsia="de-AT"/>
        </w:rPr>
        <w:t xml:space="preserve"> </w:t>
      </w:r>
      <w:proofErr w:type="spellStart"/>
      <w:r>
        <w:rPr>
          <w:rFonts w:cs="Arial"/>
          <w:color w:val="000000"/>
          <w:szCs w:val="24"/>
          <w:lang w:val="de-AT" w:eastAsia="de-AT"/>
        </w:rPr>
        <w:t>democratic</w:t>
      </w:r>
      <w:proofErr w:type="spellEnd"/>
      <w:r>
        <w:rPr>
          <w:rFonts w:cs="Arial"/>
          <w:color w:val="000000"/>
          <w:szCs w:val="24"/>
          <w:lang w:val="de-AT" w:eastAsia="de-AT"/>
        </w:rPr>
        <w:t xml:space="preserve"> </w:t>
      </w:r>
      <w:proofErr w:type="spellStart"/>
      <w:r>
        <w:rPr>
          <w:rFonts w:cs="Arial"/>
          <w:color w:val="000000"/>
          <w:szCs w:val="24"/>
          <w:lang w:val="de-AT" w:eastAsia="de-AT"/>
        </w:rPr>
        <w:t>institutions</w:t>
      </w:r>
      <w:proofErr w:type="spellEnd"/>
      <w:r>
        <w:rPr>
          <w:rFonts w:cs="Arial"/>
          <w:color w:val="000000"/>
          <w:szCs w:val="24"/>
          <w:lang w:val="de-AT" w:eastAsia="de-AT"/>
        </w:rPr>
        <w:t xml:space="preserve">. This </w:t>
      </w:r>
      <w:proofErr w:type="spellStart"/>
      <w:r>
        <w:rPr>
          <w:rFonts w:cs="Arial"/>
          <w:color w:val="000000"/>
          <w:szCs w:val="24"/>
          <w:lang w:val="de-AT" w:eastAsia="de-AT"/>
        </w:rPr>
        <w:t>document</w:t>
      </w:r>
      <w:proofErr w:type="spellEnd"/>
      <w:r>
        <w:rPr>
          <w:rFonts w:cs="Arial"/>
          <w:color w:val="000000"/>
          <w:szCs w:val="24"/>
          <w:lang w:val="de-AT" w:eastAsia="de-AT"/>
        </w:rPr>
        <w:t xml:space="preserve"> </w:t>
      </w:r>
      <w:proofErr w:type="spellStart"/>
      <w:r>
        <w:rPr>
          <w:rFonts w:cs="Arial"/>
          <w:color w:val="000000"/>
          <w:szCs w:val="24"/>
          <w:lang w:val="de-AT" w:eastAsia="de-AT"/>
        </w:rPr>
        <w:t>provides</w:t>
      </w:r>
      <w:proofErr w:type="spellEnd"/>
      <w:r>
        <w:rPr>
          <w:rFonts w:cs="Arial"/>
          <w:color w:val="000000"/>
          <w:szCs w:val="24"/>
          <w:lang w:val="de-AT" w:eastAsia="de-AT"/>
        </w:rPr>
        <w:t xml:space="preserve"> </w:t>
      </w:r>
      <w:proofErr w:type="spellStart"/>
      <w:r>
        <w:rPr>
          <w:rFonts w:cs="Arial"/>
          <w:color w:val="000000"/>
          <w:szCs w:val="24"/>
          <w:lang w:val="de-AT" w:eastAsia="de-AT"/>
        </w:rPr>
        <w:t>basic</w:t>
      </w:r>
      <w:proofErr w:type="spellEnd"/>
      <w:r>
        <w:rPr>
          <w:rFonts w:cs="Arial"/>
          <w:color w:val="000000"/>
          <w:szCs w:val="24"/>
          <w:lang w:val="de-AT" w:eastAsia="de-AT"/>
        </w:rPr>
        <w:t xml:space="preserve"> </w:t>
      </w:r>
      <w:proofErr w:type="spellStart"/>
      <w:r>
        <w:rPr>
          <w:rFonts w:cs="Arial"/>
          <w:color w:val="000000"/>
          <w:szCs w:val="24"/>
          <w:lang w:val="de-AT" w:eastAsia="de-AT"/>
        </w:rPr>
        <w:t>information</w:t>
      </w:r>
      <w:proofErr w:type="spellEnd"/>
      <w:r>
        <w:rPr>
          <w:rFonts w:cs="Arial"/>
          <w:color w:val="000000"/>
          <w:szCs w:val="24"/>
          <w:lang w:val="de-AT" w:eastAsia="de-AT"/>
        </w:rPr>
        <w:t xml:space="preserve"> </w:t>
      </w:r>
      <w:proofErr w:type="spellStart"/>
      <w:r>
        <w:rPr>
          <w:rFonts w:cs="Arial"/>
          <w:color w:val="000000"/>
          <w:szCs w:val="24"/>
          <w:lang w:val="de-AT" w:eastAsia="de-AT"/>
        </w:rPr>
        <w:t>available</w:t>
      </w:r>
      <w:proofErr w:type="spellEnd"/>
      <w:r>
        <w:rPr>
          <w:rFonts w:cs="Arial"/>
          <w:color w:val="000000"/>
          <w:szCs w:val="24"/>
          <w:lang w:val="de-AT" w:eastAsia="de-AT"/>
        </w:rPr>
        <w:t xml:space="preserve"> </w:t>
      </w:r>
      <w:proofErr w:type="spellStart"/>
      <w:r>
        <w:rPr>
          <w:rFonts w:cs="Arial"/>
          <w:color w:val="000000"/>
          <w:szCs w:val="24"/>
          <w:lang w:val="de-AT" w:eastAsia="de-AT"/>
        </w:rPr>
        <w:t>about</w:t>
      </w:r>
      <w:proofErr w:type="spellEnd"/>
      <w:r>
        <w:rPr>
          <w:rFonts w:cs="Arial"/>
          <w:color w:val="000000"/>
          <w:szCs w:val="24"/>
          <w:lang w:val="de-AT" w:eastAsia="de-AT"/>
        </w:rPr>
        <w:t xml:space="preserve"> Open </w:t>
      </w:r>
      <w:proofErr w:type="spellStart"/>
      <w:r>
        <w:rPr>
          <w:rFonts w:cs="Arial"/>
          <w:color w:val="000000"/>
          <w:szCs w:val="24"/>
          <w:lang w:val="de-AT" w:eastAsia="de-AT"/>
        </w:rPr>
        <w:t>Government</w:t>
      </w:r>
      <w:proofErr w:type="spellEnd"/>
      <w:r>
        <w:rPr>
          <w:rFonts w:cs="Arial"/>
          <w:color w:val="000000"/>
          <w:szCs w:val="24"/>
          <w:lang w:val="de-AT" w:eastAsia="de-AT"/>
        </w:rPr>
        <w:t xml:space="preserve"> Data </w:t>
      </w:r>
      <w:proofErr w:type="spellStart"/>
      <w:r>
        <w:rPr>
          <w:rFonts w:cs="Arial"/>
          <w:color w:val="000000"/>
          <w:szCs w:val="24"/>
          <w:lang w:val="de-AT" w:eastAsia="de-AT"/>
        </w:rPr>
        <w:t>and</w:t>
      </w:r>
      <w:proofErr w:type="spellEnd"/>
      <w:r>
        <w:rPr>
          <w:rFonts w:cs="Arial"/>
          <w:color w:val="000000"/>
          <w:szCs w:val="24"/>
          <w:lang w:val="de-AT" w:eastAsia="de-AT"/>
        </w:rPr>
        <w:t xml:space="preserve"> </w:t>
      </w:r>
      <w:proofErr w:type="spellStart"/>
      <w:r>
        <w:rPr>
          <w:rFonts w:cs="Arial"/>
          <w:color w:val="000000"/>
          <w:szCs w:val="24"/>
          <w:lang w:val="de-AT" w:eastAsia="de-AT"/>
        </w:rPr>
        <w:t>defines</w:t>
      </w:r>
      <w:proofErr w:type="spellEnd"/>
      <w:r>
        <w:rPr>
          <w:rFonts w:cs="Arial"/>
          <w:color w:val="000000"/>
          <w:szCs w:val="24"/>
          <w:lang w:val="de-AT" w:eastAsia="de-AT"/>
        </w:rPr>
        <w:t xml:space="preserve"> legal, </w:t>
      </w:r>
      <w:proofErr w:type="spellStart"/>
      <w:r>
        <w:rPr>
          <w:rFonts w:cs="Arial"/>
          <w:color w:val="000000"/>
          <w:szCs w:val="24"/>
          <w:lang w:val="de-AT" w:eastAsia="de-AT"/>
        </w:rPr>
        <w:t>technical</w:t>
      </w:r>
      <w:proofErr w:type="spellEnd"/>
      <w:r>
        <w:rPr>
          <w:rFonts w:cs="Arial"/>
          <w:color w:val="000000"/>
          <w:szCs w:val="24"/>
          <w:lang w:val="de-AT" w:eastAsia="de-AT"/>
        </w:rPr>
        <w:t xml:space="preserve"> </w:t>
      </w:r>
      <w:proofErr w:type="spellStart"/>
      <w:r>
        <w:rPr>
          <w:rFonts w:cs="Arial"/>
          <w:color w:val="000000"/>
          <w:szCs w:val="24"/>
          <w:lang w:val="de-AT" w:eastAsia="de-AT"/>
        </w:rPr>
        <w:t>and</w:t>
      </w:r>
      <w:proofErr w:type="spellEnd"/>
      <w:r>
        <w:rPr>
          <w:rFonts w:cs="Arial"/>
          <w:color w:val="000000"/>
          <w:szCs w:val="24"/>
          <w:lang w:val="de-AT" w:eastAsia="de-AT"/>
        </w:rPr>
        <w:t xml:space="preserve"> </w:t>
      </w:r>
      <w:proofErr w:type="spellStart"/>
      <w:r>
        <w:rPr>
          <w:rFonts w:cs="Arial"/>
          <w:color w:val="000000"/>
          <w:szCs w:val="24"/>
          <w:lang w:val="de-AT" w:eastAsia="de-AT"/>
        </w:rPr>
        <w:t>organizational</w:t>
      </w:r>
      <w:proofErr w:type="spellEnd"/>
      <w:r>
        <w:rPr>
          <w:rFonts w:cs="Arial"/>
          <w:color w:val="000000"/>
          <w:szCs w:val="24"/>
          <w:lang w:val="de-AT" w:eastAsia="de-AT"/>
        </w:rPr>
        <w:t xml:space="preserve"> </w:t>
      </w:r>
      <w:proofErr w:type="spellStart"/>
      <w:r>
        <w:rPr>
          <w:rFonts w:cs="Arial"/>
          <w:color w:val="000000"/>
          <w:szCs w:val="24"/>
          <w:lang w:val="de-AT" w:eastAsia="de-AT"/>
        </w:rPr>
        <w:t>requirements</w:t>
      </w:r>
      <w:proofErr w:type="spellEnd"/>
      <w:r>
        <w:rPr>
          <w:rFonts w:cs="Arial"/>
          <w:color w:val="000000"/>
          <w:szCs w:val="24"/>
          <w:lang w:val="de-AT" w:eastAsia="de-AT"/>
        </w:rPr>
        <w:t xml:space="preserve"> </w:t>
      </w:r>
      <w:proofErr w:type="spellStart"/>
      <w:r>
        <w:rPr>
          <w:rFonts w:cs="Arial"/>
          <w:color w:val="000000"/>
          <w:szCs w:val="24"/>
          <w:lang w:val="de-AT" w:eastAsia="de-AT"/>
        </w:rPr>
        <w:t>for</w:t>
      </w:r>
      <w:proofErr w:type="spellEnd"/>
      <w:r>
        <w:rPr>
          <w:rFonts w:cs="Arial"/>
          <w:color w:val="000000"/>
          <w:szCs w:val="24"/>
          <w:lang w:val="de-AT" w:eastAsia="de-AT"/>
        </w:rPr>
        <w:t xml:space="preserve"> Open </w:t>
      </w:r>
      <w:proofErr w:type="spellStart"/>
      <w:r>
        <w:rPr>
          <w:rFonts w:cs="Arial"/>
          <w:color w:val="000000"/>
          <w:szCs w:val="24"/>
          <w:lang w:val="de-AT" w:eastAsia="de-AT"/>
        </w:rPr>
        <w:t>Government</w:t>
      </w:r>
      <w:proofErr w:type="spellEnd"/>
      <w:r>
        <w:rPr>
          <w:rFonts w:cs="Arial"/>
          <w:color w:val="000000"/>
          <w:szCs w:val="24"/>
          <w:lang w:val="de-AT" w:eastAsia="de-AT"/>
        </w:rPr>
        <w:t xml:space="preserve"> Data </w:t>
      </w:r>
      <w:proofErr w:type="spellStart"/>
      <w:r>
        <w:rPr>
          <w:rFonts w:cs="Arial"/>
          <w:color w:val="000000"/>
          <w:szCs w:val="24"/>
          <w:lang w:val="de-AT" w:eastAsia="de-AT"/>
        </w:rPr>
        <w:t>platforms</w:t>
      </w:r>
      <w:proofErr w:type="spellEnd"/>
      <w:r>
        <w:rPr>
          <w:rFonts w:cs="Arial"/>
          <w:color w:val="000000"/>
          <w:szCs w:val="24"/>
          <w:lang w:val="de-AT" w:eastAsia="de-AT"/>
        </w:rPr>
        <w:t>.</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ascii="Arial,Bold" w:hAnsi="Arial,Bold" w:cs="Arial,Bold"/>
          <w:b/>
          <w:bCs/>
          <w:color w:val="000000"/>
          <w:szCs w:val="24"/>
          <w:lang w:val="de-AT" w:eastAsia="de-AT"/>
        </w:rPr>
      </w:pPr>
      <w:r>
        <w:rPr>
          <w:rFonts w:ascii="Arial,Bold" w:hAnsi="Arial,Bold" w:cs="Arial,Bold"/>
          <w:b/>
          <w:bCs/>
          <w:color w:val="000000"/>
          <w:szCs w:val="24"/>
          <w:lang w:val="de-AT" w:eastAsia="de-AT"/>
        </w:rPr>
        <w:t>OGD Metadaten 2.2 (deutsch und englisch)</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Primäre Aufgabe der Arbeitsgruppe Metadaten (AG) war die Entwicklung einer Metadatenstruktur, die als Empfehlung für OGD in Österreich verwendet werden soll. Es wurde auch die INSPIRE-Relevanz berücksichtigt. Als Ergebnis liegen ein </w:t>
      </w:r>
      <w:r>
        <w:rPr>
          <w:rFonts w:cs="Arial"/>
          <w:color w:val="000000"/>
          <w:szCs w:val="24"/>
          <w:lang w:val="de-AT" w:eastAsia="de-AT"/>
        </w:rPr>
        <w:lastRenderedPageBreak/>
        <w:t>sogenannter Metadatenkern, zusätzlich optionale Attribute und das Vokabular zum Metadatenkatalog Österreich vor.</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ascii="Arial,Bold" w:hAnsi="Arial,Bold" w:cs="Arial,Bold"/>
          <w:b/>
          <w:bCs/>
          <w:color w:val="000000"/>
          <w:szCs w:val="24"/>
          <w:lang w:val="de-AT" w:eastAsia="de-AT"/>
        </w:rPr>
      </w:pPr>
      <w:r>
        <w:rPr>
          <w:rFonts w:ascii="Arial,Bold" w:hAnsi="Arial,Bold" w:cs="Arial,Bold"/>
          <w:b/>
          <w:bCs/>
          <w:color w:val="000000"/>
          <w:szCs w:val="24"/>
          <w:lang w:val="de-AT" w:eastAsia="de-AT"/>
        </w:rPr>
        <w:t xml:space="preserve">Open </w:t>
      </w:r>
      <w:proofErr w:type="spellStart"/>
      <w:r>
        <w:rPr>
          <w:rFonts w:ascii="Arial,Bold" w:hAnsi="Arial,Bold" w:cs="Arial,Bold"/>
          <w:b/>
          <w:bCs/>
          <w:color w:val="000000"/>
          <w:szCs w:val="24"/>
          <w:lang w:val="de-AT" w:eastAsia="de-AT"/>
        </w:rPr>
        <w:t>Government</w:t>
      </w:r>
      <w:proofErr w:type="spellEnd"/>
      <w:r>
        <w:rPr>
          <w:rFonts w:ascii="Arial,Bold" w:hAnsi="Arial,Bold" w:cs="Arial,Bold"/>
          <w:b/>
          <w:bCs/>
          <w:color w:val="000000"/>
          <w:szCs w:val="24"/>
          <w:lang w:val="de-AT" w:eastAsia="de-AT"/>
        </w:rPr>
        <w:t xml:space="preserve"> </w:t>
      </w:r>
      <w:proofErr w:type="spellStart"/>
      <w:r>
        <w:rPr>
          <w:rFonts w:ascii="Arial,Bold" w:hAnsi="Arial,Bold" w:cs="Arial,Bold"/>
          <w:b/>
          <w:bCs/>
          <w:color w:val="000000"/>
          <w:szCs w:val="24"/>
          <w:lang w:val="de-AT" w:eastAsia="de-AT"/>
        </w:rPr>
        <w:t>Documents</w:t>
      </w:r>
      <w:proofErr w:type="spellEnd"/>
      <w:r>
        <w:rPr>
          <w:rFonts w:ascii="Arial,Bold" w:hAnsi="Arial,Bold" w:cs="Arial,Bold"/>
          <w:b/>
          <w:bCs/>
          <w:color w:val="000000"/>
          <w:szCs w:val="24"/>
          <w:lang w:val="de-AT" w:eastAsia="de-AT"/>
        </w:rPr>
        <w:t xml:space="preserve"> 1.0</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 xml:space="preserve">Die Offenlegung von Dokumenten der Verwaltung und Politik wird als Mittel zur Steigerung der Beteiligung in einem gemeinsamen Werterstellungsprozess von Politik, Verwaltung, Bürgerinnen und Bürgern und Wirtschaft diskutiert. Die damit einhergehende Transparenz von Informationen steigert das Vertrauen aller an Verwaltungsprozessen Beteiligten. Dieses Dokument stellt Basisinformationen zum Thema Open </w:t>
      </w:r>
      <w:proofErr w:type="spellStart"/>
      <w:r>
        <w:rPr>
          <w:rFonts w:cs="Arial"/>
          <w:color w:val="000000"/>
          <w:szCs w:val="24"/>
          <w:lang w:val="de-AT" w:eastAsia="de-AT"/>
        </w:rPr>
        <w:t>Government</w:t>
      </w:r>
      <w:proofErr w:type="spellEnd"/>
      <w:r>
        <w:rPr>
          <w:rFonts w:cs="Arial"/>
          <w:color w:val="000000"/>
          <w:szCs w:val="24"/>
          <w:lang w:val="de-AT" w:eastAsia="de-AT"/>
        </w:rPr>
        <w:t xml:space="preserve"> </w:t>
      </w:r>
      <w:proofErr w:type="spellStart"/>
      <w:r>
        <w:rPr>
          <w:rFonts w:cs="Arial"/>
          <w:color w:val="000000"/>
          <w:szCs w:val="24"/>
          <w:lang w:val="de-AT" w:eastAsia="de-AT"/>
        </w:rPr>
        <w:t>Documents</w:t>
      </w:r>
      <w:proofErr w:type="spellEnd"/>
      <w:r>
        <w:rPr>
          <w:rFonts w:cs="Arial"/>
          <w:color w:val="000000"/>
          <w:szCs w:val="24"/>
          <w:lang w:val="de-AT" w:eastAsia="de-AT"/>
        </w:rPr>
        <w:t xml:space="preserve"> bereit und definiert rechtliche, technische und organisatorische Anforderungen.</w:t>
      </w:r>
    </w:p>
    <w:p w:rsidR="002337DF" w:rsidRDefault="002337DF" w:rsidP="002337DF">
      <w:pPr>
        <w:autoSpaceDE w:val="0"/>
        <w:autoSpaceDN w:val="0"/>
        <w:adjustRightInd w:val="0"/>
        <w:rPr>
          <w:rFonts w:cs="Arial"/>
          <w:color w:val="000000"/>
          <w:szCs w:val="24"/>
          <w:lang w:val="de-AT" w:eastAsia="de-AT"/>
        </w:rPr>
      </w:pP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Das Redaktionsteam des Reference Servers wird um Publizierung der Dokumente</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ersucht.</w:t>
      </w:r>
    </w:p>
    <w:p w:rsidR="002337DF" w:rsidRDefault="002337DF" w:rsidP="002337DF">
      <w:pPr>
        <w:autoSpaceDE w:val="0"/>
        <w:autoSpaceDN w:val="0"/>
        <w:adjustRightInd w:val="0"/>
        <w:rPr>
          <w:rFonts w:cs="Arial"/>
          <w:color w:val="000000"/>
          <w:szCs w:val="24"/>
          <w:lang w:val="de-AT" w:eastAsia="de-AT"/>
        </w:rPr>
      </w:pPr>
    </w:p>
    <w:p w:rsidR="002337DF" w:rsidRPr="002337DF" w:rsidRDefault="002337DF" w:rsidP="002337DF">
      <w:pPr>
        <w:autoSpaceDE w:val="0"/>
        <w:autoSpaceDN w:val="0"/>
        <w:adjustRightInd w:val="0"/>
        <w:rPr>
          <w:rFonts w:ascii="Arial,Bold" w:hAnsi="Arial,Bold" w:cs="Arial,Bold"/>
          <w:bCs/>
          <w:color w:val="000000"/>
          <w:szCs w:val="24"/>
          <w:u w:val="single"/>
          <w:lang w:val="de-AT" w:eastAsia="de-AT"/>
        </w:rPr>
      </w:pPr>
      <w:r w:rsidRPr="002337DF">
        <w:rPr>
          <w:rFonts w:ascii="Arial,Bold" w:hAnsi="Arial,Bold" w:cs="Arial,Bold"/>
          <w:bCs/>
          <w:color w:val="000000"/>
          <w:szCs w:val="24"/>
          <w:u w:val="single"/>
          <w:lang w:val="de-AT" w:eastAsia="de-AT"/>
        </w:rPr>
        <w:t>Ansprechpartner zu den beiliegenden Unterlagen:</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Mag. Dr. Gregor EIBL</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Bundeskanzleramt, Abteilung. I/11</w:t>
      </w:r>
    </w:p>
    <w:p w:rsidR="002337DF" w:rsidRDefault="002337DF" w:rsidP="002337DF">
      <w:pPr>
        <w:autoSpaceDE w:val="0"/>
        <w:autoSpaceDN w:val="0"/>
        <w:adjustRightInd w:val="0"/>
        <w:rPr>
          <w:rFonts w:cs="Arial"/>
          <w:color w:val="0000FF"/>
          <w:szCs w:val="24"/>
          <w:lang w:val="de-AT" w:eastAsia="de-AT"/>
        </w:rPr>
      </w:pPr>
      <w:r>
        <w:rPr>
          <w:rFonts w:cs="Arial"/>
          <w:color w:val="000000"/>
          <w:szCs w:val="24"/>
          <w:lang w:val="de-AT" w:eastAsia="de-AT"/>
        </w:rPr>
        <w:t xml:space="preserve">E-Mail: </w:t>
      </w:r>
      <w:r>
        <w:rPr>
          <w:rFonts w:cs="Arial"/>
          <w:color w:val="0000FF"/>
          <w:szCs w:val="24"/>
          <w:lang w:val="de-AT" w:eastAsia="de-AT"/>
        </w:rPr>
        <w:t>gregor.eibl@bka.gv.at</w:t>
      </w:r>
    </w:p>
    <w:p w:rsidR="002337DF" w:rsidRDefault="002337DF" w:rsidP="002337DF">
      <w:pPr>
        <w:autoSpaceDE w:val="0"/>
        <w:autoSpaceDN w:val="0"/>
        <w:adjustRightInd w:val="0"/>
        <w:rPr>
          <w:rFonts w:cs="Arial"/>
          <w:color w:val="000000"/>
          <w:szCs w:val="24"/>
          <w:lang w:val="de-AT" w:eastAsia="de-AT"/>
        </w:rPr>
      </w:pPr>
      <w:r>
        <w:rPr>
          <w:rFonts w:cs="Arial"/>
          <w:color w:val="000000"/>
          <w:szCs w:val="24"/>
          <w:lang w:val="de-AT" w:eastAsia="de-AT"/>
        </w:rPr>
        <w:t>Tel: +43 (1) 53 115 / 202539</w:t>
      </w:r>
    </w:p>
    <w:p w:rsidR="002337DF" w:rsidRDefault="002337DF" w:rsidP="002337DF">
      <w:pPr>
        <w:tabs>
          <w:tab w:val="left" w:pos="2694"/>
        </w:tabs>
        <w:rPr>
          <w:rFonts w:cs="Arial"/>
        </w:rPr>
      </w:pPr>
    </w:p>
    <w:p w:rsidR="002337DF" w:rsidRDefault="00A26B6F" w:rsidP="002337DF">
      <w:pPr>
        <w:tabs>
          <w:tab w:val="left" w:pos="2694"/>
        </w:tabs>
        <w:rPr>
          <w:rFonts w:cs="Arial"/>
        </w:rPr>
      </w:pPr>
      <w:r w:rsidRPr="00A26B6F">
        <w:rPr>
          <w:rFonts w:cs="Arial"/>
        </w:rPr>
        <w:t xml:space="preserve">Die Verbindungsstelle </w:t>
      </w:r>
      <w:r w:rsidR="002337DF">
        <w:rPr>
          <w:rFonts w:cs="Arial"/>
        </w:rPr>
        <w:t>ersucht um Kenntnisnahme.</w:t>
      </w:r>
    </w:p>
    <w:p w:rsidR="001C2BC7" w:rsidRDefault="001C2BC7" w:rsidP="002337DF">
      <w:pPr>
        <w:tabs>
          <w:tab w:val="left" w:pos="2694"/>
        </w:tabs>
        <w:rPr>
          <w:rFonts w:cs="Arial"/>
        </w:rPr>
      </w:pPr>
    </w:p>
    <w:p w:rsidR="002337DF" w:rsidRPr="00A26B6F" w:rsidRDefault="002337DF" w:rsidP="002337DF">
      <w:pPr>
        <w:tabs>
          <w:tab w:val="left" w:pos="2694"/>
        </w:tabs>
        <w:rPr>
          <w:rFonts w:cs="Arial"/>
        </w:rPr>
      </w:pPr>
    </w:p>
    <w:p w:rsidR="008E454E" w:rsidRPr="00A26B6F" w:rsidRDefault="008E454E" w:rsidP="002337DF">
      <w:pPr>
        <w:tabs>
          <w:tab w:val="left" w:pos="3402"/>
        </w:tabs>
        <w:outlineLvl w:val="0"/>
        <w:rPr>
          <w:rFonts w:cs="Arial"/>
        </w:rPr>
      </w:pPr>
      <w:r w:rsidRPr="00A26B6F">
        <w:rPr>
          <w:rFonts w:cs="Arial"/>
        </w:rPr>
        <w:tab/>
        <w:t>Der Leiter</w:t>
      </w:r>
    </w:p>
    <w:p w:rsidR="008E454E" w:rsidRPr="00A26B6F" w:rsidRDefault="008E454E" w:rsidP="002337DF">
      <w:pPr>
        <w:pStyle w:val="Kopfzeile"/>
        <w:tabs>
          <w:tab w:val="clear" w:pos="4536"/>
          <w:tab w:val="clear" w:pos="9072"/>
          <w:tab w:val="left" w:pos="3402"/>
        </w:tabs>
        <w:spacing w:line="360" w:lineRule="auto"/>
        <w:rPr>
          <w:rFonts w:cs="Arial"/>
        </w:rPr>
      </w:pPr>
      <w:r w:rsidRPr="00A26B6F">
        <w:rPr>
          <w:rFonts w:cs="Arial"/>
        </w:rPr>
        <w:tab/>
        <w:t xml:space="preserve">Dr. </w:t>
      </w:r>
      <w:r w:rsidR="009F28BD" w:rsidRPr="00A26B6F">
        <w:rPr>
          <w:rFonts w:cs="Arial"/>
        </w:rPr>
        <w:t>Andreas Rosner</w:t>
      </w:r>
    </w:p>
    <w:p w:rsidR="00E1596B" w:rsidRDefault="00E1596B" w:rsidP="002337DF">
      <w:pPr>
        <w:rPr>
          <w:rFonts w:cs="Arial"/>
        </w:rPr>
      </w:pPr>
    </w:p>
    <w:p w:rsidR="002337DF" w:rsidRDefault="002337DF" w:rsidP="002337DF">
      <w:pPr>
        <w:rPr>
          <w:rFonts w:cs="Arial"/>
        </w:rPr>
      </w:pPr>
    </w:p>
    <w:p w:rsidR="002337DF" w:rsidRDefault="002337DF" w:rsidP="002337DF">
      <w:pPr>
        <w:rPr>
          <w:rFonts w:cs="Arial"/>
        </w:rPr>
      </w:pPr>
    </w:p>
    <w:p w:rsidR="002337DF" w:rsidRDefault="002337DF" w:rsidP="002337DF">
      <w:pPr>
        <w:rPr>
          <w:rFonts w:cs="Arial"/>
        </w:rPr>
      </w:pPr>
    </w:p>
    <w:sectPr w:rsidR="002337DF" w:rsidSect="008F09B6">
      <w:type w:val="continuous"/>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C4" w:rsidRDefault="007E6504">
      <w:pPr>
        <w:spacing w:line="240" w:lineRule="auto"/>
      </w:pPr>
      <w:r>
        <w:separator/>
      </w:r>
    </w:p>
  </w:endnote>
  <w:endnote w:type="continuationSeparator" w:id="0">
    <w:p w:rsidR="00FD49C4" w:rsidRDefault="007E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C4" w:rsidRDefault="007E6504">
      <w:pPr>
        <w:spacing w:line="240" w:lineRule="auto"/>
      </w:pPr>
      <w:r>
        <w:separator/>
      </w:r>
    </w:p>
  </w:footnote>
  <w:footnote w:type="continuationSeparator" w:id="0">
    <w:p w:rsidR="00FD49C4" w:rsidRDefault="007E65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6F" w:rsidRDefault="00A26B6F">
    <w:pPr>
      <w:pStyle w:val="Kopfzeile"/>
    </w:pPr>
    <w:r>
      <w:tab/>
      <w:t xml:space="preserve">- </w:t>
    </w:r>
    <w:r>
      <w:fldChar w:fldCharType="begin"/>
    </w:r>
    <w:r>
      <w:instrText xml:space="preserve"> PAGE  \* MERGEFORMAT </w:instrText>
    </w:r>
    <w:r>
      <w:fldChar w:fldCharType="separate"/>
    </w:r>
    <w:r w:rsidR="00AB5E0C">
      <w:rPr>
        <w:noProof/>
      </w:rPr>
      <w:t>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26"/>
    <w:rsid w:val="00001537"/>
    <w:rsid w:val="00005585"/>
    <w:rsid w:val="000B70D1"/>
    <w:rsid w:val="001C2BC7"/>
    <w:rsid w:val="001D6AA1"/>
    <w:rsid w:val="002337DF"/>
    <w:rsid w:val="002F0826"/>
    <w:rsid w:val="00316556"/>
    <w:rsid w:val="00322127"/>
    <w:rsid w:val="004A6CE7"/>
    <w:rsid w:val="005F65EE"/>
    <w:rsid w:val="006B2201"/>
    <w:rsid w:val="006C4B23"/>
    <w:rsid w:val="0073734E"/>
    <w:rsid w:val="00744F8B"/>
    <w:rsid w:val="00763461"/>
    <w:rsid w:val="007E6504"/>
    <w:rsid w:val="007F75C9"/>
    <w:rsid w:val="00853FDE"/>
    <w:rsid w:val="0087354C"/>
    <w:rsid w:val="008C292A"/>
    <w:rsid w:val="008E454E"/>
    <w:rsid w:val="008F09B6"/>
    <w:rsid w:val="008F79DD"/>
    <w:rsid w:val="009126E8"/>
    <w:rsid w:val="00940015"/>
    <w:rsid w:val="00974468"/>
    <w:rsid w:val="009E22BB"/>
    <w:rsid w:val="009F28BD"/>
    <w:rsid w:val="00A26B6F"/>
    <w:rsid w:val="00AB5E0C"/>
    <w:rsid w:val="00BF441A"/>
    <w:rsid w:val="00D51276"/>
    <w:rsid w:val="00D8201E"/>
    <w:rsid w:val="00DD052F"/>
    <w:rsid w:val="00E1596B"/>
    <w:rsid w:val="00E33684"/>
    <w:rsid w:val="00EF6D31"/>
    <w:rsid w:val="00FD49C4"/>
    <w:rsid w:val="00FE5A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rsid w:val="00974468"/>
    <w:pPr>
      <w:tabs>
        <w:tab w:val="center" w:pos="4536"/>
        <w:tab w:val="right" w:pos="9072"/>
      </w:tabs>
    </w:pPr>
  </w:style>
  <w:style w:type="paragraph" w:styleId="Sprechblasentext">
    <w:name w:val="Balloon Text"/>
    <w:basedOn w:val="Standard"/>
    <w:link w:val="SprechblasentextZchn"/>
    <w:uiPriority w:val="99"/>
    <w:semiHidden/>
    <w:unhideWhenUsed/>
    <w:rsid w:val="00AB5E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E0C"/>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rsid w:val="00974468"/>
    <w:pPr>
      <w:tabs>
        <w:tab w:val="center" w:pos="4536"/>
        <w:tab w:val="right" w:pos="9072"/>
      </w:tabs>
    </w:pPr>
  </w:style>
  <w:style w:type="paragraph" w:styleId="Sprechblasentext">
    <w:name w:val="Balloon Text"/>
    <w:basedOn w:val="Standard"/>
    <w:link w:val="SprechblasentextZchn"/>
    <w:uiPriority w:val="99"/>
    <w:semiHidden/>
    <w:unhideWhenUsed/>
    <w:rsid w:val="00AB5E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E0C"/>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VSt</vt:lpstr>
    </vt:vector>
  </TitlesOfParts>
  <Company>VST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VSt</dc:title>
  <dc:creator>user18</dc:creator>
  <cp:lastModifiedBy>Wolfgang Müller</cp:lastModifiedBy>
  <cp:revision>4</cp:revision>
  <cp:lastPrinted>2014-02-12T08:02:00Z</cp:lastPrinted>
  <dcterms:created xsi:type="dcterms:W3CDTF">2014-02-11T14:05:00Z</dcterms:created>
  <dcterms:modified xsi:type="dcterms:W3CDTF">2014-02-12T08:03:00Z</dcterms:modified>
</cp:coreProperties>
</file>

<file path=docProps/custom.xml><?xml version="1.0" encoding="utf-8"?>
<Properties xmlns="http://schemas.openxmlformats.org/officeDocument/2006/custom-properties" xmlns:vt="http://schemas.openxmlformats.org/officeDocument/2006/docPropsVTypes"/>
</file>